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63" w:rsidRDefault="00C70163" w:rsidP="00C70163">
      <w:pPr>
        <w:spacing w:line="600" w:lineRule="exact"/>
        <w:jc w:val="left"/>
        <w:rPr>
          <w:rFonts w:ascii="仿宋" w:eastAsia="仿宋" w:hAnsi="仿宋" w:cs="仿宋"/>
          <w:sz w:val="32"/>
          <w:szCs w:val="32"/>
        </w:rPr>
      </w:pPr>
    </w:p>
    <w:p w:rsidR="00C70163" w:rsidRDefault="00C70163" w:rsidP="00C70163">
      <w:pPr>
        <w:spacing w:line="700" w:lineRule="exact"/>
        <w:jc w:val="center"/>
        <w:rPr>
          <w:rFonts w:ascii="方正小标宋_GBK" w:eastAsia="方正小标宋_GBK"/>
          <w:sz w:val="44"/>
          <w:szCs w:val="44"/>
        </w:rPr>
      </w:pPr>
      <w:r>
        <w:rPr>
          <w:rFonts w:ascii="方正小标宋_GBK" w:eastAsia="方正小标宋_GBK" w:hint="eastAsia"/>
          <w:sz w:val="44"/>
          <w:szCs w:val="44"/>
        </w:rPr>
        <w:t>湖北省科协所属学会“党建强会”工程</w:t>
      </w:r>
    </w:p>
    <w:p w:rsidR="00C70163" w:rsidRDefault="00C70163" w:rsidP="00C70163">
      <w:pPr>
        <w:spacing w:line="700" w:lineRule="exact"/>
        <w:jc w:val="center"/>
        <w:rPr>
          <w:rFonts w:ascii="方正小标宋_GBK" w:eastAsia="方正小标宋_GBK"/>
          <w:sz w:val="44"/>
          <w:szCs w:val="44"/>
        </w:rPr>
      </w:pPr>
      <w:r>
        <w:rPr>
          <w:rFonts w:ascii="方正小标宋_GBK" w:eastAsia="方正小标宋_GBK" w:hint="eastAsia"/>
          <w:sz w:val="44"/>
          <w:szCs w:val="44"/>
        </w:rPr>
        <w:t>实施方案</w:t>
      </w:r>
    </w:p>
    <w:p w:rsidR="00C70163" w:rsidRDefault="00C70163" w:rsidP="00C70163">
      <w:pPr>
        <w:spacing w:line="700" w:lineRule="exact"/>
        <w:jc w:val="center"/>
        <w:rPr>
          <w:rFonts w:ascii="楷体" w:eastAsia="楷体" w:hAnsi="楷体" w:cs="仿宋"/>
          <w:sz w:val="32"/>
          <w:szCs w:val="32"/>
        </w:rPr>
      </w:pPr>
      <w:r w:rsidRPr="00883778">
        <w:rPr>
          <w:rFonts w:ascii="楷体" w:eastAsia="楷体" w:hAnsi="楷体" w:hint="eastAsia"/>
          <w:sz w:val="32"/>
          <w:szCs w:val="32"/>
        </w:rPr>
        <w:t>（2018年部分修订）</w:t>
      </w:r>
    </w:p>
    <w:p w:rsidR="00C70163" w:rsidRDefault="00C70163" w:rsidP="00C70163">
      <w:pPr>
        <w:spacing w:line="600" w:lineRule="exact"/>
        <w:ind w:firstLineChars="200" w:firstLine="640"/>
        <w:rPr>
          <w:rFonts w:ascii="仿宋_GB2312" w:eastAsia="仿宋_GB2312"/>
          <w:sz w:val="32"/>
          <w:szCs w:val="32"/>
        </w:rPr>
      </w:pP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为进一步提升省科协所属学会党建工作水平，按照《湖北省科协系统深化改革实施方案》关于“深入实施党建强会”工作要求，省科协决定从2017年—2020年实施“党建强会”工程，现结合实际，制定如下实施方案。</w:t>
      </w:r>
    </w:p>
    <w:p w:rsidR="00C70163" w:rsidRPr="003F01BF" w:rsidRDefault="00C70163" w:rsidP="00C70163">
      <w:pPr>
        <w:spacing w:line="600" w:lineRule="exact"/>
        <w:ind w:firstLineChars="200" w:firstLine="640"/>
        <w:rPr>
          <w:rFonts w:ascii="黑体" w:eastAsia="黑体" w:hAnsi="黑体"/>
          <w:sz w:val="32"/>
          <w:szCs w:val="32"/>
        </w:rPr>
      </w:pPr>
      <w:r w:rsidRPr="003F01BF">
        <w:rPr>
          <w:rFonts w:ascii="黑体" w:eastAsia="黑体" w:hAnsi="黑体" w:hint="eastAsia"/>
          <w:sz w:val="32"/>
          <w:szCs w:val="32"/>
        </w:rPr>
        <w:t>一、指导思想</w:t>
      </w:r>
    </w:p>
    <w:p w:rsidR="00C70163" w:rsidRPr="003F01BF" w:rsidRDefault="00C70163" w:rsidP="00C70163">
      <w:pPr>
        <w:spacing w:line="600" w:lineRule="exact"/>
        <w:ind w:firstLineChars="200" w:firstLine="640"/>
        <w:rPr>
          <w:rFonts w:ascii="仿宋_GB2312" w:eastAsia="仿宋_GB2312"/>
          <w:sz w:val="32"/>
          <w:szCs w:val="32"/>
        </w:rPr>
      </w:pPr>
      <w:r w:rsidRPr="00223A71">
        <w:rPr>
          <w:rFonts w:ascii="仿宋_GB2312" w:eastAsia="仿宋_GB2312" w:hint="eastAsia"/>
          <w:sz w:val="32"/>
          <w:szCs w:val="32"/>
        </w:rPr>
        <w:t>以习近平</w:t>
      </w:r>
      <w:r w:rsidR="002F3523" w:rsidRPr="00223A71">
        <w:rPr>
          <w:rFonts w:ascii="仿宋_GB2312" w:eastAsia="仿宋_GB2312" w:hint="eastAsia"/>
          <w:sz w:val="32"/>
          <w:szCs w:val="32"/>
        </w:rPr>
        <w:t>新时代中国特色社会主义思想为指导，深入贯彻落实党的十九大精神，</w:t>
      </w:r>
      <w:r w:rsidRPr="003F01BF">
        <w:rPr>
          <w:rFonts w:ascii="仿宋_GB2312" w:eastAsia="仿宋_GB2312" w:hint="eastAsia"/>
          <w:sz w:val="32"/>
          <w:szCs w:val="32"/>
        </w:rPr>
        <w:t>落实中央、省委关于加强社会组织党建工作总体部署和《湖北省科协系统深化改革实施方案》工作要求，立足学会实际，进一步创新学会党建运行模式、丰富党建活动内容，采取项目资助方式，将党建工作项目化、党建活动常态化，促进学会党建工作与业务工作深度融合，为确保学会始终坚定正确政治方向、不断提升创新能力和服务能力发挥更大作用。</w:t>
      </w:r>
    </w:p>
    <w:p w:rsidR="00C70163" w:rsidRPr="003F01BF" w:rsidRDefault="00C70163" w:rsidP="00C70163">
      <w:pPr>
        <w:spacing w:line="600" w:lineRule="exact"/>
        <w:ind w:firstLineChars="200" w:firstLine="640"/>
        <w:rPr>
          <w:rFonts w:ascii="黑体" w:eastAsia="黑体" w:hAnsi="黑体"/>
          <w:sz w:val="32"/>
          <w:szCs w:val="32"/>
        </w:rPr>
      </w:pPr>
      <w:r w:rsidRPr="003F01BF">
        <w:rPr>
          <w:rFonts w:ascii="黑体" w:eastAsia="黑体" w:hAnsi="黑体" w:hint="eastAsia"/>
          <w:sz w:val="32"/>
          <w:szCs w:val="32"/>
        </w:rPr>
        <w:t>二、工作原则</w:t>
      </w:r>
    </w:p>
    <w:p w:rsidR="00C70163" w:rsidRPr="00223A71" w:rsidRDefault="00C70163" w:rsidP="00C70163">
      <w:pPr>
        <w:spacing w:line="600" w:lineRule="exact"/>
        <w:ind w:firstLineChars="200" w:firstLine="640"/>
        <w:rPr>
          <w:rFonts w:ascii="仿宋_GB2312" w:eastAsia="仿宋_GB2312"/>
          <w:sz w:val="32"/>
          <w:szCs w:val="32"/>
        </w:rPr>
      </w:pPr>
      <w:r w:rsidRPr="00223A71">
        <w:rPr>
          <w:rFonts w:ascii="仿宋_GB2312" w:eastAsia="仿宋_GB2312" w:hint="eastAsia"/>
          <w:sz w:val="32"/>
          <w:szCs w:val="32"/>
        </w:rPr>
        <w:t>1.</w:t>
      </w:r>
      <w:r w:rsidR="009468D3" w:rsidRPr="00223A71">
        <w:rPr>
          <w:rFonts w:ascii="仿宋_GB2312" w:eastAsia="仿宋_GB2312" w:hint="eastAsia"/>
          <w:sz w:val="32"/>
          <w:szCs w:val="32"/>
        </w:rPr>
        <w:t>政治引领</w:t>
      </w:r>
      <w:r w:rsidRPr="00223A71">
        <w:rPr>
          <w:rFonts w:ascii="仿宋_GB2312" w:eastAsia="仿宋_GB2312" w:hint="eastAsia"/>
          <w:sz w:val="32"/>
          <w:szCs w:val="32"/>
        </w:rPr>
        <w:t>，助力改革。牢牢把握政治性这一灵魂，</w:t>
      </w:r>
      <w:r w:rsidR="009468D3" w:rsidRPr="00223A71">
        <w:rPr>
          <w:rFonts w:ascii="仿宋_GB2312" w:eastAsia="仿宋_GB2312" w:hint="eastAsia"/>
          <w:sz w:val="32"/>
          <w:szCs w:val="32"/>
        </w:rPr>
        <w:t>突出和增强学会政治性，</w:t>
      </w:r>
      <w:r w:rsidR="002F3523" w:rsidRPr="00223A71">
        <w:rPr>
          <w:rFonts w:ascii="仿宋_GB2312" w:eastAsia="仿宋_GB2312" w:hint="eastAsia"/>
          <w:sz w:val="32"/>
          <w:szCs w:val="32"/>
        </w:rPr>
        <w:t>坚持党对学会工作的领导，</w:t>
      </w:r>
      <w:r w:rsidR="009468D3" w:rsidRPr="00223A71">
        <w:rPr>
          <w:rFonts w:ascii="仿宋_GB2312" w:eastAsia="仿宋_GB2312" w:hint="eastAsia"/>
          <w:sz w:val="32"/>
          <w:szCs w:val="32"/>
        </w:rPr>
        <w:t>切实履行好全面从</w:t>
      </w:r>
      <w:r w:rsidR="009468D3" w:rsidRPr="00223A71">
        <w:rPr>
          <w:rFonts w:ascii="仿宋_GB2312" w:eastAsia="仿宋_GB2312" w:hint="eastAsia"/>
          <w:sz w:val="32"/>
          <w:szCs w:val="32"/>
        </w:rPr>
        <w:lastRenderedPageBreak/>
        <w:t>严治党主体责任，</w:t>
      </w:r>
      <w:r w:rsidRPr="00223A71">
        <w:rPr>
          <w:rFonts w:ascii="仿宋_GB2312" w:eastAsia="仿宋_GB2312" w:hint="eastAsia"/>
          <w:sz w:val="32"/>
          <w:szCs w:val="32"/>
        </w:rPr>
        <w:t>以学会党的建设引领学会事业改革发展。</w:t>
      </w:r>
    </w:p>
    <w:p w:rsidR="00C70163" w:rsidRDefault="00C70163" w:rsidP="00C70163">
      <w:pPr>
        <w:spacing w:line="600" w:lineRule="exact"/>
        <w:ind w:firstLineChars="200" w:firstLine="640"/>
        <w:rPr>
          <w:rFonts w:ascii="仿宋_GB2312" w:eastAsia="仿宋_GB2312"/>
          <w:sz w:val="32"/>
          <w:szCs w:val="32"/>
        </w:rPr>
      </w:pPr>
      <w:r w:rsidRPr="003F01BF">
        <w:rPr>
          <w:rFonts w:ascii="仿宋_GB2312" w:eastAsia="仿宋_GB2312" w:hint="eastAsia"/>
          <w:sz w:val="32"/>
          <w:szCs w:val="32"/>
        </w:rPr>
        <w:t xml:space="preserve"> 2.形式多样，注重实效。根据不同学会特点，鼓励支持学会开展形式多样、内容丰富的学会党建活动，既主题鲜明、又百</w:t>
      </w:r>
      <w:r>
        <w:rPr>
          <w:rFonts w:ascii="仿宋_GB2312" w:eastAsia="仿宋_GB2312" w:hint="eastAsia"/>
          <w:sz w:val="32"/>
          <w:szCs w:val="32"/>
        </w:rPr>
        <w:t>花齐放，既突显学会特色、又突出党的元素，实实在在出成果、出实效。</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3. 项目扶植，示范引领。择优资助一批基础较好、组织健全、能力较强的学会党组织发挥引领示范作用，将党建活动继续做大做强，形成规模和品牌效应；在此基础上逐步扩大活动的资助面和参与面，鼓励规模较小、业务相近的学会党组织联合申报项目。</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4.检查考核、总结推广。科学合理制定学会党建项目评价体系和奖励规则，将学会参与党建强会工程作为学会年度工作考核重要参考内容，采取有力措施加大检查、考核力度，适时总结、宣传、推广先进典型和工作经验。</w:t>
      </w:r>
    </w:p>
    <w:p w:rsidR="00C70163" w:rsidRDefault="00C70163" w:rsidP="00C70163">
      <w:pPr>
        <w:spacing w:line="600" w:lineRule="exact"/>
        <w:ind w:firstLineChars="200" w:firstLine="640"/>
        <w:rPr>
          <w:rFonts w:ascii="黑体" w:eastAsia="黑体" w:hAnsi="黑体"/>
          <w:sz w:val="32"/>
          <w:szCs w:val="32"/>
        </w:rPr>
      </w:pPr>
      <w:r>
        <w:rPr>
          <w:rFonts w:ascii="黑体" w:eastAsia="黑体" w:hAnsi="黑体" w:hint="eastAsia"/>
          <w:sz w:val="32"/>
          <w:szCs w:val="32"/>
        </w:rPr>
        <w:t>三、工作目标</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通过实施“党建强会”工程，进一步激发和调动起学会党组织和广大党员的积极性、主动性和创造性，不断强化学会党组织政治核心和战斗堡垒作用，不断促进学会党建工作与业务工作深度融合，实现</w:t>
      </w:r>
      <w:r w:rsidRPr="004B09B6">
        <w:rPr>
          <w:rFonts w:ascii="仿宋_GB2312" w:eastAsia="仿宋_GB2312" w:hint="eastAsia"/>
          <w:color w:val="000000"/>
          <w:sz w:val="32"/>
          <w:szCs w:val="32"/>
        </w:rPr>
        <w:t>学会党的组织</w:t>
      </w:r>
      <w:r>
        <w:rPr>
          <w:rFonts w:ascii="仿宋_GB2312" w:eastAsia="仿宋_GB2312" w:hint="eastAsia"/>
          <w:color w:val="000000"/>
          <w:sz w:val="32"/>
          <w:szCs w:val="32"/>
        </w:rPr>
        <w:t>全覆盖</w:t>
      </w:r>
      <w:r w:rsidRPr="004B09B6">
        <w:rPr>
          <w:rFonts w:ascii="仿宋_GB2312" w:eastAsia="仿宋_GB2312" w:hint="eastAsia"/>
          <w:color w:val="000000"/>
          <w:sz w:val="32"/>
          <w:szCs w:val="32"/>
        </w:rPr>
        <w:t>和工作全覆盖</w:t>
      </w:r>
      <w:r>
        <w:rPr>
          <w:rFonts w:ascii="仿宋_GB2312" w:eastAsia="仿宋_GB2312" w:hint="eastAsia"/>
          <w:sz w:val="32"/>
          <w:szCs w:val="32"/>
        </w:rPr>
        <w:t>，以党的建设推动学会事业不断向前发展。</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——2017年开始，每年择优选择30家学会开展“党建强会”</w:t>
      </w:r>
      <w:r>
        <w:rPr>
          <w:rFonts w:ascii="仿宋_GB2312" w:eastAsia="仿宋_GB2312" w:hint="eastAsia"/>
          <w:sz w:val="32"/>
          <w:szCs w:val="32"/>
        </w:rPr>
        <w:lastRenderedPageBreak/>
        <w:t>工作，学会党组织阵地建设逐步推进，党组织活力得到逐年增强。</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到“十三五”末，培育打造一大批基础较好、组织健全、能力较强的学会党组织，发挥引领示范作用，形成规模和品牌效应，更加有力地团结广大科技工作者始终坚持以经济建设为中心，坚持四项基本原则，坚持改革开放，坚定中国特色社会主义道路自信、理论自信、制度自信、文化自信，学会组织的政治性、先进性、群众性更加突出，党建带会建取得显著成效。</w:t>
      </w:r>
    </w:p>
    <w:p w:rsidR="00C70163" w:rsidRDefault="00C70163" w:rsidP="00C70163">
      <w:pPr>
        <w:spacing w:line="600" w:lineRule="exact"/>
        <w:ind w:firstLineChars="200" w:firstLine="640"/>
        <w:rPr>
          <w:rFonts w:ascii="黑体" w:eastAsia="黑体" w:hAnsi="黑体"/>
          <w:sz w:val="32"/>
          <w:szCs w:val="32"/>
        </w:rPr>
      </w:pPr>
      <w:r>
        <w:rPr>
          <w:rFonts w:ascii="黑体" w:eastAsia="黑体" w:hAnsi="黑体" w:hint="eastAsia"/>
          <w:sz w:val="32"/>
          <w:szCs w:val="32"/>
        </w:rPr>
        <w:t>四、工作内容</w:t>
      </w:r>
    </w:p>
    <w:p w:rsidR="00C70163" w:rsidRDefault="00C70163" w:rsidP="00C70163">
      <w:pPr>
        <w:spacing w:line="600" w:lineRule="exact"/>
        <w:ind w:firstLineChars="200" w:firstLine="640"/>
        <w:rPr>
          <w:rFonts w:ascii="楷体_GB2312" w:eastAsia="楷体_GB2312"/>
          <w:sz w:val="32"/>
          <w:szCs w:val="32"/>
        </w:rPr>
      </w:pPr>
      <w:r>
        <w:rPr>
          <w:rFonts w:ascii="楷体_GB2312" w:eastAsia="楷体_GB2312" w:hint="eastAsia"/>
          <w:sz w:val="32"/>
          <w:szCs w:val="32"/>
        </w:rPr>
        <w:t>（一）资助项目类别</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将学会“党建强会”工程项目分为“阵地建设”资助类、“特色活动”资助类推进。</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1.“阵地建设”资助类。为落实中央《关于加强基层服务型党组织建设的意见》中“有功能实用的服务场所”的目标要求，设立“阵地建设”支持专项，资助学会党组织加强设施建设。如建立有固定场所和服务功能的“党员之家”、有收集了解会员、党员困难和诉求的窗口等，力求将党的工作做实做活，摸得着、看得见、有实效。</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2.“特色活动”资助类。着力支持学会将党建工作与业务工作深度融合，重点支持在学会党组织领导下开展的社会公益活动和学会党建课题研究等项目。项目申报须由学会党组织牵头和策划，项目实施过程须有党的工作、有党员参加、有党的声音，项</w:t>
      </w:r>
      <w:r>
        <w:rPr>
          <w:rFonts w:ascii="仿宋_GB2312" w:eastAsia="仿宋_GB2312" w:hint="eastAsia"/>
          <w:sz w:val="32"/>
          <w:szCs w:val="32"/>
        </w:rPr>
        <w:lastRenderedPageBreak/>
        <w:t>目结束后学会党组织的凝聚力、战斗力更加凸显。</w:t>
      </w:r>
    </w:p>
    <w:p w:rsidR="00C70163" w:rsidRDefault="00C70163" w:rsidP="00C70163">
      <w:pPr>
        <w:spacing w:line="600" w:lineRule="exact"/>
        <w:ind w:firstLineChars="200" w:firstLine="640"/>
        <w:rPr>
          <w:rFonts w:ascii="楷体_GB2312" w:eastAsia="楷体_GB2312"/>
          <w:sz w:val="32"/>
          <w:szCs w:val="32"/>
        </w:rPr>
      </w:pPr>
      <w:r>
        <w:rPr>
          <w:rFonts w:ascii="楷体_GB2312" w:eastAsia="楷体_GB2312" w:hint="eastAsia"/>
          <w:sz w:val="32"/>
          <w:szCs w:val="32"/>
        </w:rPr>
        <w:t>（二）项目资助金额和数量</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1.资助金额。“阵地建设”类项目，资助金额1—2万元；“特色活动”类项目，资助金额2-3万元。</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2.资助数量。资助学会党组织的总数量根据年度工作实际，原则上每年资助两类项目数量合计不超过30个，且不交叉资助。</w:t>
      </w:r>
    </w:p>
    <w:p w:rsidR="00C70163" w:rsidRDefault="00C70163" w:rsidP="00C70163">
      <w:pPr>
        <w:spacing w:line="600" w:lineRule="exact"/>
        <w:ind w:firstLineChars="200" w:firstLine="640"/>
        <w:rPr>
          <w:rFonts w:ascii="楷体_GB2312" w:eastAsia="楷体_GB2312"/>
          <w:sz w:val="32"/>
          <w:szCs w:val="32"/>
        </w:rPr>
      </w:pPr>
      <w:r>
        <w:rPr>
          <w:rFonts w:ascii="楷体_GB2312" w:eastAsia="楷体_GB2312" w:hint="eastAsia"/>
          <w:sz w:val="32"/>
          <w:szCs w:val="32"/>
        </w:rPr>
        <w:t>（三）项目实施步骤</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“党建强会”工程实行项目化管理，由省科协学会部指导，省科协学会信息服务中心组织实施，省科协所属各学会均可申报。主要包括项目申报、立项、实施、验收等工作环节。具体步骤是：</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1.项目申报。各学会党组织于每年3月底前根据自身实际和工作基础，选定申报项目，填写《湖北省科协“党建强会”工程项目申报表》，说明项目实施的意义、思路、措施、预期目标和实施计划等，报省科协学会信息服务中心。</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2.立项资助。对各学会党组织申报的项目，由省科协学会部、学会信息服务中心邀请党建专家组成评审组进行综合比较和论证评估，从中择优确定一批项目，报省科协党组审批后，采取项目资助方式，给予立项支持。</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3.项目实施。申报项目经审批立项后，各学会党组织要落实第一责任人和直接责任人，明确具体职责和工作要求，统筹推进，集中突破。</w:t>
      </w:r>
      <w:r>
        <w:rPr>
          <w:rFonts w:ascii="仿宋_GB2312" w:eastAsia="仿宋_GB2312" w:hAnsi="宋体" w:hint="eastAsia"/>
          <w:sz w:val="32"/>
          <w:szCs w:val="32"/>
        </w:rPr>
        <w:t>实施过程中要注意搜集影像资料并及时报送进展情况，</w:t>
      </w:r>
      <w:r>
        <w:rPr>
          <w:rFonts w:ascii="仿宋_GB2312" w:eastAsia="仿宋_GB2312" w:hAnsi="宋体" w:hint="eastAsia"/>
          <w:sz w:val="32"/>
          <w:szCs w:val="32"/>
        </w:rPr>
        <w:lastRenderedPageBreak/>
        <w:t>总结时要用鲜活的事例、图像和数据；</w:t>
      </w:r>
      <w:r>
        <w:rPr>
          <w:rFonts w:ascii="仿宋_GB2312" w:eastAsia="仿宋_GB2312" w:hint="eastAsia"/>
          <w:sz w:val="32"/>
          <w:szCs w:val="32"/>
        </w:rPr>
        <w:t>项目任务完成后，要及时申请项目验收。</w:t>
      </w:r>
    </w:p>
    <w:p w:rsidR="00C70163" w:rsidRDefault="00C70163" w:rsidP="00C70163">
      <w:pPr>
        <w:spacing w:line="580" w:lineRule="exact"/>
        <w:ind w:firstLine="640"/>
        <w:rPr>
          <w:rFonts w:ascii="仿宋_GB2312" w:eastAsia="仿宋_GB2312" w:hAnsi="宋体"/>
          <w:sz w:val="32"/>
          <w:szCs w:val="32"/>
        </w:rPr>
      </w:pPr>
      <w:r>
        <w:rPr>
          <w:rFonts w:ascii="仿宋_GB2312" w:eastAsia="仿宋_GB2312" w:hint="eastAsia"/>
          <w:sz w:val="32"/>
          <w:szCs w:val="32"/>
        </w:rPr>
        <w:t>4.项目验收。对申请验收的项目，由省科协学会部、学会信息服务中心组织有关人员成立项目验收组，采取实地评审、问卷调查、民主测评等不同形式，按目标实现率、群众满意率、综合效益、经验可推广性等指标，进行验收。其中，</w:t>
      </w:r>
      <w:r>
        <w:rPr>
          <w:rFonts w:ascii="仿宋_GB2312" w:eastAsia="仿宋_GB2312" w:hAnsi="宋体" w:hint="eastAsia"/>
          <w:sz w:val="32"/>
          <w:szCs w:val="32"/>
        </w:rPr>
        <w:t>“阵地建设”按照</w:t>
      </w:r>
      <w:r w:rsidRPr="004B09B6">
        <w:rPr>
          <w:rFonts w:ascii="仿宋_GB2312" w:eastAsia="仿宋_GB2312" w:hAnsi="宋体" w:hint="eastAsia"/>
          <w:sz w:val="32"/>
          <w:szCs w:val="32"/>
        </w:rPr>
        <w:t>“有场所、有设施、有标志、有党旗、有书报、有制度</w:t>
      </w:r>
      <w:r>
        <w:rPr>
          <w:rFonts w:ascii="仿宋_GB2312" w:eastAsia="仿宋_GB2312" w:hAnsi="宋体" w:hint="eastAsia"/>
          <w:sz w:val="32"/>
          <w:szCs w:val="32"/>
        </w:rPr>
        <w:t>”</w:t>
      </w:r>
      <w:r w:rsidRPr="004B09B6">
        <w:rPr>
          <w:rFonts w:ascii="仿宋_GB2312" w:eastAsia="仿宋_GB2312" w:hAnsi="宋体" w:hint="eastAsia"/>
          <w:sz w:val="32"/>
          <w:szCs w:val="32"/>
        </w:rPr>
        <w:t>的</w:t>
      </w:r>
      <w:r>
        <w:rPr>
          <w:rFonts w:ascii="仿宋_GB2312" w:eastAsia="仿宋_GB2312" w:hAnsi="宋体" w:hint="eastAsia"/>
          <w:sz w:val="32"/>
          <w:szCs w:val="32"/>
        </w:rPr>
        <w:t>“六有”</w:t>
      </w:r>
      <w:r w:rsidRPr="004B09B6">
        <w:rPr>
          <w:rFonts w:ascii="仿宋_GB2312" w:eastAsia="仿宋_GB2312" w:hAnsi="宋体" w:hint="eastAsia"/>
          <w:sz w:val="32"/>
          <w:szCs w:val="32"/>
        </w:rPr>
        <w:t>标准</w:t>
      </w:r>
      <w:r>
        <w:rPr>
          <w:rFonts w:ascii="仿宋_GB2312" w:eastAsia="仿宋_GB2312" w:hAnsi="宋体" w:hint="eastAsia"/>
          <w:sz w:val="32"/>
          <w:szCs w:val="32"/>
        </w:rPr>
        <w:t>进行考核验收。</w:t>
      </w:r>
    </w:p>
    <w:p w:rsidR="00C70163" w:rsidRDefault="00C70163" w:rsidP="00C70163">
      <w:pPr>
        <w:spacing w:line="600" w:lineRule="exact"/>
        <w:ind w:firstLineChars="200" w:firstLine="640"/>
        <w:rPr>
          <w:rFonts w:ascii="黑体" w:eastAsia="黑体" w:hAnsi="黑体"/>
          <w:sz w:val="32"/>
          <w:szCs w:val="32"/>
        </w:rPr>
      </w:pPr>
      <w:r>
        <w:rPr>
          <w:rFonts w:ascii="黑体" w:eastAsia="黑体" w:hAnsi="黑体" w:hint="eastAsia"/>
          <w:sz w:val="32"/>
          <w:szCs w:val="32"/>
        </w:rPr>
        <w:t>五、保障措施</w:t>
      </w:r>
    </w:p>
    <w:p w:rsidR="00C70163" w:rsidRDefault="00C70163" w:rsidP="00C70163">
      <w:pPr>
        <w:spacing w:line="580" w:lineRule="exact"/>
        <w:ind w:firstLine="640"/>
        <w:rPr>
          <w:rFonts w:ascii="仿宋_GB2312" w:eastAsia="仿宋_GB2312"/>
          <w:sz w:val="32"/>
          <w:szCs w:val="32"/>
        </w:rPr>
      </w:pPr>
      <w:r>
        <w:rPr>
          <w:rFonts w:ascii="仿宋_GB2312" w:eastAsia="仿宋_GB2312" w:hint="eastAsia"/>
          <w:sz w:val="32"/>
          <w:szCs w:val="32"/>
        </w:rPr>
        <w:t>1.加强组织领导，精心组织实施。实施“党建强会”工程，是着力解决学会党的工作与业务工作“两张皮”现象，不断创新和丰富党建活动的内容、形式，破解学会党建工作难题，提升党建工作整体水平的一项重要举措；是充分发挥党组织优势，团结带领广大科技工作者坚定信心跟党走的有效抓手。省科协学会部、学会信息服务中心要在省科协党组领导下，加强工作研究，强化对学会党建工作指导，不断总结工作经验，完善工作方案。</w:t>
      </w: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2.强化工作指导，注重总结宣传。省科协学会部、学会信息服务中心要对“党建强会”工程实施情况进行督促、指导、考核，并适时召开推进会、经验交流会、现场观摩会，切实加强工作调度。对无党组织覆盖的学会进行脱钩，同时，对项目实施过程中的好做法、好经验、好典型，及时进行宣传推广。各学会也要广</w:t>
      </w:r>
      <w:r>
        <w:rPr>
          <w:rFonts w:ascii="仿宋_GB2312" w:eastAsia="仿宋_GB2312" w:hint="eastAsia"/>
          <w:sz w:val="32"/>
          <w:szCs w:val="32"/>
        </w:rPr>
        <w:lastRenderedPageBreak/>
        <w:t>泛宣传“党建强会”工程，使之得到学会会员及人民群众的认同、理解和支持。学会申报及立项情况要作为党建工作评先评优的主要依据。</w:t>
      </w:r>
    </w:p>
    <w:p w:rsidR="00C70163" w:rsidRDefault="00C70163" w:rsidP="00C70163">
      <w:pPr>
        <w:spacing w:line="580" w:lineRule="exact"/>
        <w:ind w:firstLine="640"/>
        <w:rPr>
          <w:rFonts w:ascii="仿宋_GB2312" w:eastAsia="仿宋_GB2312"/>
          <w:sz w:val="32"/>
          <w:szCs w:val="32"/>
        </w:rPr>
      </w:pPr>
      <w:r>
        <w:rPr>
          <w:rFonts w:ascii="仿宋_GB2312" w:eastAsia="仿宋_GB2312" w:hint="eastAsia"/>
          <w:sz w:val="32"/>
          <w:szCs w:val="32"/>
        </w:rPr>
        <w:t>3.加大工作投入，强化帮扶激励。各学会要将申报实施“党建强会”工程作为全面推进学会改革，不断提升学会服务能力的一项重要内容，积极争取上级党组织工作支持。学会理事会要安排经费，支持项目实施，确保有专人负责、有制度考核。省科协每年安排一定的专项资金，对批准立项的党建项目给予奖励扶持，并对评选出的优秀项目及项目实施过程中成效显著、表现突出的基层党组织和党务工作者进行表彰宣传。</w:t>
      </w:r>
    </w:p>
    <w:p w:rsidR="00C70163" w:rsidRDefault="00C70163" w:rsidP="00C70163">
      <w:pPr>
        <w:spacing w:line="600" w:lineRule="exact"/>
        <w:rPr>
          <w:rFonts w:ascii="仿宋_GB2312" w:eastAsia="仿宋_GB2312"/>
          <w:sz w:val="32"/>
          <w:szCs w:val="32"/>
        </w:rPr>
      </w:pPr>
    </w:p>
    <w:p w:rsidR="00C70163" w:rsidRDefault="00C70163" w:rsidP="00C70163">
      <w:pPr>
        <w:spacing w:line="600" w:lineRule="exact"/>
        <w:ind w:firstLineChars="200" w:firstLine="640"/>
        <w:rPr>
          <w:rFonts w:ascii="仿宋_GB2312" w:eastAsia="仿宋_GB2312"/>
          <w:sz w:val="32"/>
          <w:szCs w:val="32"/>
        </w:rPr>
      </w:pPr>
      <w:r>
        <w:rPr>
          <w:rFonts w:ascii="仿宋_GB2312" w:eastAsia="仿宋_GB2312" w:hint="eastAsia"/>
          <w:sz w:val="32"/>
          <w:szCs w:val="32"/>
        </w:rPr>
        <w:t>附件：</w:t>
      </w:r>
    </w:p>
    <w:p w:rsidR="00C70163" w:rsidRDefault="00C70163" w:rsidP="00C70163">
      <w:pPr>
        <w:pStyle w:val="a3"/>
        <w:widowControl/>
        <w:numPr>
          <w:ilvl w:val="0"/>
          <w:numId w:val="1"/>
        </w:numPr>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0"/>
          <w:shd w:val="clear" w:color="auto" w:fill="FFFFFF"/>
        </w:rPr>
      </w:pPr>
      <w:r>
        <w:rPr>
          <w:rFonts w:ascii="仿宋_GB2312" w:eastAsia="仿宋_GB2312" w:hAnsi="仿宋" w:cs="仿宋" w:hint="eastAsia"/>
          <w:color w:val="000000"/>
          <w:sz w:val="32"/>
          <w:szCs w:val="30"/>
          <w:shd w:val="clear" w:color="auto" w:fill="FFFFFF"/>
        </w:rPr>
        <w:t>省科协所属学会“党建强会”工程项目申报表</w:t>
      </w:r>
    </w:p>
    <w:p w:rsidR="00C70163" w:rsidRDefault="00C70163" w:rsidP="00C70163">
      <w:pPr>
        <w:pStyle w:val="a3"/>
        <w:widowControl/>
        <w:numPr>
          <w:ilvl w:val="0"/>
          <w:numId w:val="1"/>
        </w:numPr>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0"/>
          <w:shd w:val="clear" w:color="auto" w:fill="FFFFFF"/>
        </w:rPr>
      </w:pPr>
      <w:r>
        <w:rPr>
          <w:rFonts w:ascii="仿宋_GB2312" w:eastAsia="仿宋_GB2312" w:hAnsi="仿宋" w:cs="仿宋" w:hint="eastAsia"/>
          <w:color w:val="000000"/>
          <w:sz w:val="32"/>
          <w:szCs w:val="30"/>
          <w:shd w:val="clear" w:color="auto" w:fill="FFFFFF"/>
        </w:rPr>
        <w:t>省科协所属学会“党建强会”工程考核表（阵地建设类）</w:t>
      </w:r>
    </w:p>
    <w:p w:rsidR="00C70163" w:rsidRDefault="00C70163" w:rsidP="00C70163">
      <w:pPr>
        <w:pStyle w:val="a3"/>
        <w:widowControl/>
        <w:numPr>
          <w:ilvl w:val="0"/>
          <w:numId w:val="1"/>
        </w:numPr>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0"/>
          <w:shd w:val="clear" w:color="auto" w:fill="FFFFFF"/>
        </w:rPr>
      </w:pPr>
      <w:r>
        <w:rPr>
          <w:rFonts w:ascii="仿宋_GB2312" w:eastAsia="仿宋_GB2312" w:hAnsi="仿宋" w:cs="仿宋" w:hint="eastAsia"/>
          <w:color w:val="000000"/>
          <w:sz w:val="32"/>
          <w:szCs w:val="30"/>
          <w:shd w:val="clear" w:color="auto" w:fill="FFFFFF"/>
        </w:rPr>
        <w:t>省科协所属学会“党建强会”工程考核表（特色活动类）</w:t>
      </w:r>
    </w:p>
    <w:p w:rsidR="00C70163" w:rsidRDefault="00C70163" w:rsidP="00C70163">
      <w:pPr>
        <w:spacing w:line="560" w:lineRule="exact"/>
        <w:rPr>
          <w:rFonts w:ascii="仿宋_GB2312" w:eastAsia="仿宋_GB2312"/>
          <w:sz w:val="32"/>
          <w:szCs w:val="32"/>
        </w:rPr>
      </w:pPr>
      <w:r>
        <w:rPr>
          <w:rFonts w:ascii="仿宋_GB2312" w:eastAsia="仿宋_GB2312"/>
          <w:sz w:val="32"/>
          <w:szCs w:val="32"/>
        </w:rPr>
        <w:br w:type="page"/>
      </w:r>
      <w:r>
        <w:rPr>
          <w:rFonts w:ascii="仿宋_GB2312" w:eastAsia="仿宋_GB2312" w:hint="eastAsia"/>
          <w:sz w:val="32"/>
          <w:szCs w:val="32"/>
        </w:rPr>
        <w:lastRenderedPageBreak/>
        <w:t>附件1</w:t>
      </w:r>
    </w:p>
    <w:p w:rsidR="00C70163" w:rsidRDefault="00C70163" w:rsidP="00223A71">
      <w:pPr>
        <w:spacing w:afterLines="100" w:line="700" w:lineRule="exact"/>
        <w:jc w:val="center"/>
        <w:rPr>
          <w:rFonts w:ascii="方正小标宋_GBK" w:eastAsia="方正小标宋_GBK"/>
          <w:sz w:val="36"/>
          <w:szCs w:val="36"/>
        </w:rPr>
      </w:pPr>
      <w:r>
        <w:rPr>
          <w:rFonts w:ascii="方正小标宋_GBK" w:eastAsia="方正小标宋_GBK" w:hint="eastAsia"/>
          <w:sz w:val="36"/>
          <w:szCs w:val="36"/>
        </w:rPr>
        <w:t>省科协所属学会“党建强会”工程项目申报表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4"/>
        <w:gridCol w:w="3240"/>
        <w:gridCol w:w="1620"/>
        <w:gridCol w:w="2160"/>
      </w:tblGrid>
      <w:tr w:rsidR="00C70163" w:rsidTr="000D1702">
        <w:trPr>
          <w:trHeight w:val="603"/>
          <w:jc w:val="center"/>
        </w:trPr>
        <w:tc>
          <w:tcPr>
            <w:tcW w:w="1954" w:type="dxa"/>
            <w:tcBorders>
              <w:top w:val="single" w:sz="8" w:space="0" w:color="auto"/>
              <w:left w:val="single" w:sz="8" w:space="0" w:color="auto"/>
            </w:tcBorders>
            <w:vAlign w:val="center"/>
          </w:tcPr>
          <w:p w:rsidR="00C70163" w:rsidRDefault="00C70163" w:rsidP="000D1702">
            <w:pPr>
              <w:adjustRightInd w:val="0"/>
              <w:snapToGrid w:val="0"/>
              <w:spacing w:line="340" w:lineRule="atLeast"/>
              <w:jc w:val="center"/>
              <w:rPr>
                <w:rFonts w:ascii="仿宋_GB2312" w:eastAsia="仿宋_GB2312"/>
                <w:sz w:val="28"/>
                <w:szCs w:val="28"/>
              </w:rPr>
            </w:pPr>
            <w:r>
              <w:rPr>
                <w:rFonts w:ascii="仿宋_GB2312" w:eastAsia="仿宋_GB2312" w:hint="eastAsia"/>
                <w:sz w:val="28"/>
                <w:szCs w:val="28"/>
              </w:rPr>
              <w:t>党组织名称</w:t>
            </w:r>
          </w:p>
        </w:tc>
        <w:tc>
          <w:tcPr>
            <w:tcW w:w="3240" w:type="dxa"/>
            <w:tcBorders>
              <w:top w:val="single" w:sz="8" w:space="0" w:color="auto"/>
            </w:tcBorders>
            <w:vAlign w:val="center"/>
          </w:tcPr>
          <w:p w:rsidR="00C70163" w:rsidRDefault="00C70163" w:rsidP="000D1702">
            <w:pPr>
              <w:adjustRightInd w:val="0"/>
              <w:snapToGrid w:val="0"/>
              <w:spacing w:line="340" w:lineRule="atLeast"/>
              <w:jc w:val="center"/>
              <w:rPr>
                <w:rFonts w:ascii="仿宋_GB2312" w:eastAsia="仿宋_GB2312"/>
                <w:sz w:val="24"/>
              </w:rPr>
            </w:pPr>
          </w:p>
        </w:tc>
        <w:tc>
          <w:tcPr>
            <w:tcW w:w="1620" w:type="dxa"/>
            <w:tcBorders>
              <w:top w:val="single" w:sz="8" w:space="0" w:color="auto"/>
            </w:tcBorders>
            <w:vAlign w:val="center"/>
          </w:tcPr>
          <w:p w:rsidR="00C70163" w:rsidRDefault="00C70163" w:rsidP="000D1702">
            <w:pPr>
              <w:adjustRightInd w:val="0"/>
              <w:snapToGrid w:val="0"/>
              <w:spacing w:line="340" w:lineRule="atLeast"/>
              <w:jc w:val="center"/>
              <w:rPr>
                <w:rFonts w:ascii="仿宋_GB2312" w:eastAsia="仿宋_GB2312"/>
                <w:sz w:val="28"/>
                <w:szCs w:val="28"/>
              </w:rPr>
            </w:pPr>
            <w:r>
              <w:rPr>
                <w:rFonts w:ascii="仿宋_GB2312" w:eastAsia="仿宋_GB2312" w:hint="eastAsia"/>
                <w:sz w:val="28"/>
                <w:szCs w:val="28"/>
              </w:rPr>
              <w:t>成立时间</w:t>
            </w:r>
          </w:p>
        </w:tc>
        <w:tc>
          <w:tcPr>
            <w:tcW w:w="2160" w:type="dxa"/>
            <w:tcBorders>
              <w:top w:val="single" w:sz="8" w:space="0" w:color="auto"/>
              <w:right w:val="single" w:sz="8" w:space="0" w:color="auto"/>
            </w:tcBorders>
            <w:vAlign w:val="center"/>
          </w:tcPr>
          <w:p w:rsidR="00C70163" w:rsidRDefault="00C70163" w:rsidP="000D1702">
            <w:pPr>
              <w:adjustRightInd w:val="0"/>
              <w:snapToGrid w:val="0"/>
              <w:spacing w:line="340" w:lineRule="atLeast"/>
              <w:jc w:val="center"/>
              <w:rPr>
                <w:rFonts w:ascii="仿宋_GB2312" w:eastAsia="仿宋_GB2312"/>
                <w:sz w:val="24"/>
              </w:rPr>
            </w:pPr>
          </w:p>
        </w:tc>
      </w:tr>
      <w:tr w:rsidR="00C70163" w:rsidTr="000D1702">
        <w:trPr>
          <w:trHeight w:val="611"/>
          <w:jc w:val="center"/>
        </w:trPr>
        <w:tc>
          <w:tcPr>
            <w:tcW w:w="1954" w:type="dxa"/>
            <w:tcBorders>
              <w:left w:val="single" w:sz="8" w:space="0" w:color="auto"/>
            </w:tcBorders>
            <w:vAlign w:val="center"/>
          </w:tcPr>
          <w:p w:rsidR="00C70163" w:rsidRDefault="00C70163" w:rsidP="000D1702">
            <w:pPr>
              <w:adjustRightInd w:val="0"/>
              <w:snapToGrid w:val="0"/>
              <w:spacing w:line="340" w:lineRule="atLeast"/>
              <w:jc w:val="center"/>
              <w:rPr>
                <w:rFonts w:ascii="仿宋_GB2312" w:eastAsia="仿宋_GB2312"/>
                <w:sz w:val="28"/>
                <w:szCs w:val="28"/>
              </w:rPr>
            </w:pPr>
            <w:r>
              <w:rPr>
                <w:rFonts w:ascii="仿宋_GB2312" w:eastAsia="仿宋_GB2312" w:hint="eastAsia"/>
                <w:sz w:val="28"/>
                <w:szCs w:val="28"/>
              </w:rPr>
              <w:t>党员人数</w:t>
            </w:r>
          </w:p>
        </w:tc>
        <w:tc>
          <w:tcPr>
            <w:tcW w:w="3240" w:type="dxa"/>
            <w:vAlign w:val="center"/>
          </w:tcPr>
          <w:p w:rsidR="00C70163" w:rsidRDefault="00C70163" w:rsidP="000D1702">
            <w:pPr>
              <w:adjustRightInd w:val="0"/>
              <w:snapToGrid w:val="0"/>
              <w:spacing w:line="340" w:lineRule="atLeast"/>
              <w:jc w:val="center"/>
              <w:rPr>
                <w:rFonts w:ascii="仿宋_GB2312" w:eastAsia="仿宋_GB2312"/>
                <w:sz w:val="24"/>
              </w:rPr>
            </w:pPr>
          </w:p>
        </w:tc>
        <w:tc>
          <w:tcPr>
            <w:tcW w:w="1620" w:type="dxa"/>
            <w:vAlign w:val="center"/>
          </w:tcPr>
          <w:p w:rsidR="00C70163" w:rsidRDefault="00C70163" w:rsidP="000D1702">
            <w:pPr>
              <w:adjustRightInd w:val="0"/>
              <w:snapToGrid w:val="0"/>
              <w:spacing w:line="340" w:lineRule="atLeast"/>
              <w:jc w:val="center"/>
              <w:rPr>
                <w:rFonts w:ascii="仿宋_GB2312" w:eastAsia="仿宋_GB2312"/>
                <w:sz w:val="28"/>
                <w:szCs w:val="28"/>
              </w:rPr>
            </w:pPr>
            <w:r>
              <w:rPr>
                <w:rFonts w:ascii="仿宋_GB2312" w:eastAsia="仿宋_GB2312" w:hint="eastAsia"/>
                <w:sz w:val="28"/>
                <w:szCs w:val="28"/>
              </w:rPr>
              <w:t>支部书记</w:t>
            </w:r>
          </w:p>
        </w:tc>
        <w:tc>
          <w:tcPr>
            <w:tcW w:w="2160" w:type="dxa"/>
            <w:tcBorders>
              <w:right w:val="single" w:sz="8" w:space="0" w:color="auto"/>
            </w:tcBorders>
            <w:vAlign w:val="center"/>
          </w:tcPr>
          <w:p w:rsidR="00C70163" w:rsidRDefault="00C70163" w:rsidP="000D1702">
            <w:pPr>
              <w:adjustRightInd w:val="0"/>
              <w:snapToGrid w:val="0"/>
              <w:spacing w:line="340" w:lineRule="atLeast"/>
              <w:jc w:val="center"/>
              <w:rPr>
                <w:rFonts w:ascii="仿宋_GB2312" w:eastAsia="仿宋_GB2312"/>
                <w:sz w:val="24"/>
              </w:rPr>
            </w:pPr>
          </w:p>
        </w:tc>
      </w:tr>
      <w:tr w:rsidR="00C70163" w:rsidTr="000D1702">
        <w:trPr>
          <w:trHeight w:val="611"/>
          <w:jc w:val="center"/>
        </w:trPr>
        <w:tc>
          <w:tcPr>
            <w:tcW w:w="1954" w:type="dxa"/>
            <w:tcBorders>
              <w:left w:val="single" w:sz="8" w:space="0" w:color="auto"/>
            </w:tcBorders>
            <w:vAlign w:val="center"/>
          </w:tcPr>
          <w:p w:rsidR="00C70163" w:rsidRDefault="00C70163" w:rsidP="000D1702">
            <w:pPr>
              <w:adjustRightInd w:val="0"/>
              <w:snapToGrid w:val="0"/>
              <w:spacing w:line="340" w:lineRule="atLeast"/>
              <w:jc w:val="center"/>
              <w:rPr>
                <w:rFonts w:ascii="仿宋_GB2312" w:eastAsia="仿宋_GB2312"/>
                <w:sz w:val="28"/>
                <w:szCs w:val="28"/>
              </w:rPr>
            </w:pPr>
            <w:r>
              <w:rPr>
                <w:rFonts w:ascii="仿宋_GB2312" w:eastAsia="仿宋_GB2312" w:hint="eastAsia"/>
                <w:sz w:val="28"/>
                <w:szCs w:val="28"/>
              </w:rPr>
              <w:t>联系人</w:t>
            </w:r>
          </w:p>
        </w:tc>
        <w:tc>
          <w:tcPr>
            <w:tcW w:w="3240" w:type="dxa"/>
            <w:vAlign w:val="center"/>
          </w:tcPr>
          <w:p w:rsidR="00C70163" w:rsidRDefault="00C70163" w:rsidP="000D1702">
            <w:pPr>
              <w:adjustRightInd w:val="0"/>
              <w:snapToGrid w:val="0"/>
              <w:spacing w:line="340" w:lineRule="atLeast"/>
              <w:jc w:val="center"/>
              <w:rPr>
                <w:rFonts w:ascii="仿宋_GB2312" w:eastAsia="仿宋_GB2312"/>
                <w:sz w:val="24"/>
              </w:rPr>
            </w:pPr>
          </w:p>
        </w:tc>
        <w:tc>
          <w:tcPr>
            <w:tcW w:w="1620" w:type="dxa"/>
            <w:vAlign w:val="center"/>
          </w:tcPr>
          <w:p w:rsidR="00C70163" w:rsidRDefault="00C70163" w:rsidP="000D1702">
            <w:pPr>
              <w:adjustRightInd w:val="0"/>
              <w:snapToGrid w:val="0"/>
              <w:spacing w:line="340" w:lineRule="atLeast"/>
              <w:jc w:val="center"/>
              <w:rPr>
                <w:rFonts w:ascii="仿宋_GB2312" w:eastAsia="仿宋_GB2312"/>
                <w:sz w:val="28"/>
                <w:szCs w:val="28"/>
              </w:rPr>
            </w:pPr>
            <w:r>
              <w:rPr>
                <w:rFonts w:ascii="仿宋_GB2312" w:eastAsia="仿宋_GB2312" w:hint="eastAsia"/>
                <w:sz w:val="28"/>
                <w:szCs w:val="28"/>
              </w:rPr>
              <w:t>联系方式</w:t>
            </w:r>
          </w:p>
        </w:tc>
        <w:tc>
          <w:tcPr>
            <w:tcW w:w="2160" w:type="dxa"/>
            <w:tcBorders>
              <w:right w:val="single" w:sz="8" w:space="0" w:color="auto"/>
            </w:tcBorders>
            <w:vAlign w:val="center"/>
          </w:tcPr>
          <w:p w:rsidR="00C70163" w:rsidRDefault="00C70163" w:rsidP="000D1702">
            <w:pPr>
              <w:adjustRightInd w:val="0"/>
              <w:snapToGrid w:val="0"/>
              <w:spacing w:line="340" w:lineRule="atLeast"/>
              <w:jc w:val="center"/>
              <w:rPr>
                <w:rFonts w:ascii="仿宋_GB2312" w:eastAsia="仿宋_GB2312"/>
                <w:sz w:val="24"/>
              </w:rPr>
            </w:pPr>
          </w:p>
        </w:tc>
      </w:tr>
      <w:tr w:rsidR="00C70163" w:rsidTr="000D1702">
        <w:trPr>
          <w:trHeight w:val="662"/>
          <w:jc w:val="center"/>
        </w:trPr>
        <w:tc>
          <w:tcPr>
            <w:tcW w:w="1954" w:type="dxa"/>
            <w:tcBorders>
              <w:left w:val="single" w:sz="8" w:space="0" w:color="auto"/>
              <w:right w:val="single" w:sz="8" w:space="0" w:color="auto"/>
            </w:tcBorders>
            <w:vAlign w:val="center"/>
          </w:tcPr>
          <w:p w:rsidR="00C70163" w:rsidRDefault="00C70163" w:rsidP="000D1702">
            <w:pPr>
              <w:adjustRightInd w:val="0"/>
              <w:snapToGrid w:val="0"/>
              <w:spacing w:line="340" w:lineRule="atLeast"/>
              <w:rPr>
                <w:rFonts w:ascii="仿宋_GB2312" w:eastAsia="仿宋_GB2312"/>
                <w:sz w:val="28"/>
                <w:szCs w:val="28"/>
              </w:rPr>
            </w:pPr>
            <w:r>
              <w:rPr>
                <w:rFonts w:ascii="仿宋_GB2312" w:eastAsia="仿宋_GB2312" w:hint="eastAsia"/>
                <w:sz w:val="28"/>
                <w:szCs w:val="28"/>
              </w:rPr>
              <w:t>申请资助类别</w:t>
            </w:r>
          </w:p>
        </w:tc>
        <w:tc>
          <w:tcPr>
            <w:tcW w:w="7020" w:type="dxa"/>
            <w:gridSpan w:val="3"/>
            <w:tcBorders>
              <w:left w:val="single" w:sz="8" w:space="0" w:color="auto"/>
              <w:right w:val="single" w:sz="8" w:space="0" w:color="auto"/>
            </w:tcBorders>
            <w:vAlign w:val="center"/>
          </w:tcPr>
          <w:p w:rsidR="00C70163" w:rsidRDefault="00C70163" w:rsidP="000D1702">
            <w:pPr>
              <w:adjustRightInd w:val="0"/>
              <w:snapToGrid w:val="0"/>
              <w:spacing w:line="340" w:lineRule="atLeast"/>
              <w:rPr>
                <w:rFonts w:ascii="仿宋_GB2312" w:eastAsia="仿宋_GB2312" w:hAnsi="宋体"/>
                <w:sz w:val="28"/>
                <w:szCs w:val="28"/>
              </w:rPr>
            </w:pPr>
            <w:r>
              <w:rPr>
                <w:rFonts w:ascii="仿宋_GB2312" w:eastAsia="仿宋_GB2312" w:hAnsi="宋体" w:hint="eastAsia"/>
                <w:sz w:val="28"/>
                <w:szCs w:val="28"/>
              </w:rPr>
              <w:t>□“阵地建设”资助类    □“特色活动”资助类</w:t>
            </w:r>
          </w:p>
        </w:tc>
      </w:tr>
      <w:tr w:rsidR="00C70163" w:rsidTr="000D1702">
        <w:trPr>
          <w:trHeight w:val="613"/>
          <w:jc w:val="center"/>
        </w:trPr>
        <w:tc>
          <w:tcPr>
            <w:tcW w:w="1954" w:type="dxa"/>
            <w:tcBorders>
              <w:left w:val="single" w:sz="8" w:space="0" w:color="auto"/>
              <w:right w:val="single" w:sz="8" w:space="0" w:color="auto"/>
            </w:tcBorders>
            <w:vAlign w:val="center"/>
          </w:tcPr>
          <w:p w:rsidR="00C70163" w:rsidRDefault="00C70163" w:rsidP="000D1702">
            <w:pPr>
              <w:adjustRightInd w:val="0"/>
              <w:snapToGrid w:val="0"/>
              <w:spacing w:line="340" w:lineRule="atLeast"/>
              <w:rPr>
                <w:rFonts w:ascii="仿宋_GB2312" w:eastAsia="仿宋_GB2312"/>
                <w:b/>
                <w:sz w:val="28"/>
                <w:szCs w:val="28"/>
              </w:rPr>
            </w:pPr>
            <w:r>
              <w:rPr>
                <w:rFonts w:ascii="仿宋_GB2312" w:eastAsia="仿宋_GB2312" w:hint="eastAsia"/>
                <w:sz w:val="28"/>
                <w:szCs w:val="28"/>
              </w:rPr>
              <w:t>申报资助金额</w:t>
            </w:r>
          </w:p>
        </w:tc>
        <w:tc>
          <w:tcPr>
            <w:tcW w:w="7020" w:type="dxa"/>
            <w:gridSpan w:val="3"/>
            <w:tcBorders>
              <w:left w:val="single" w:sz="8" w:space="0" w:color="auto"/>
              <w:right w:val="single" w:sz="8" w:space="0" w:color="auto"/>
            </w:tcBorders>
            <w:vAlign w:val="center"/>
          </w:tcPr>
          <w:p w:rsidR="00C70163" w:rsidRDefault="00C70163" w:rsidP="000D1702">
            <w:pPr>
              <w:adjustRightInd w:val="0"/>
              <w:snapToGrid w:val="0"/>
              <w:spacing w:line="340" w:lineRule="atLeast"/>
              <w:ind w:firstLineChars="49" w:firstLine="118"/>
              <w:rPr>
                <w:rFonts w:ascii="仿宋_GB2312" w:eastAsia="仿宋_GB2312"/>
                <w:b/>
                <w:sz w:val="24"/>
              </w:rPr>
            </w:pPr>
          </w:p>
        </w:tc>
      </w:tr>
      <w:tr w:rsidR="00C70163" w:rsidTr="000D1702">
        <w:trPr>
          <w:trHeight w:val="621"/>
          <w:jc w:val="center"/>
        </w:trPr>
        <w:tc>
          <w:tcPr>
            <w:tcW w:w="8974" w:type="dxa"/>
            <w:gridSpan w:val="4"/>
            <w:tcBorders>
              <w:left w:val="single" w:sz="8" w:space="0" w:color="auto"/>
              <w:right w:val="single" w:sz="8" w:space="0" w:color="auto"/>
            </w:tcBorders>
            <w:vAlign w:val="center"/>
          </w:tcPr>
          <w:p w:rsidR="00C70163" w:rsidRDefault="00C70163" w:rsidP="000D1702">
            <w:pPr>
              <w:adjustRightInd w:val="0"/>
              <w:snapToGrid w:val="0"/>
              <w:spacing w:line="340" w:lineRule="atLeast"/>
              <w:rPr>
                <w:rFonts w:ascii="黑体" w:eastAsia="黑体" w:hAnsi="黑体"/>
                <w:sz w:val="28"/>
                <w:szCs w:val="28"/>
              </w:rPr>
            </w:pPr>
            <w:r>
              <w:rPr>
                <w:rFonts w:ascii="黑体" w:eastAsia="黑体" w:hAnsi="黑体" w:hint="eastAsia"/>
                <w:sz w:val="28"/>
                <w:szCs w:val="28"/>
              </w:rPr>
              <w:t>一、申报主题及预期成效</w:t>
            </w:r>
          </w:p>
        </w:tc>
      </w:tr>
      <w:tr w:rsidR="00C70163" w:rsidTr="000D1702">
        <w:trPr>
          <w:trHeight w:val="3250"/>
          <w:jc w:val="center"/>
        </w:trPr>
        <w:tc>
          <w:tcPr>
            <w:tcW w:w="8974" w:type="dxa"/>
            <w:gridSpan w:val="4"/>
            <w:tcBorders>
              <w:left w:val="single" w:sz="8" w:space="0" w:color="auto"/>
              <w:right w:val="single" w:sz="8" w:space="0" w:color="auto"/>
            </w:tcBorders>
          </w:tcPr>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tc>
      </w:tr>
      <w:tr w:rsidR="00C70163" w:rsidTr="000D1702">
        <w:trPr>
          <w:trHeight w:val="480"/>
          <w:jc w:val="center"/>
        </w:trPr>
        <w:tc>
          <w:tcPr>
            <w:tcW w:w="8974" w:type="dxa"/>
            <w:gridSpan w:val="4"/>
            <w:tcBorders>
              <w:left w:val="single" w:sz="8" w:space="0" w:color="auto"/>
              <w:right w:val="single" w:sz="8" w:space="0" w:color="auto"/>
            </w:tcBorders>
            <w:vAlign w:val="center"/>
          </w:tcPr>
          <w:p w:rsidR="00C70163" w:rsidRDefault="00C70163" w:rsidP="000D1702">
            <w:pPr>
              <w:adjustRightInd w:val="0"/>
              <w:snapToGrid w:val="0"/>
              <w:spacing w:line="340" w:lineRule="atLeast"/>
              <w:rPr>
                <w:rFonts w:ascii="黑体" w:eastAsia="黑体" w:hAnsi="黑体"/>
                <w:sz w:val="28"/>
                <w:szCs w:val="28"/>
              </w:rPr>
            </w:pPr>
            <w:r>
              <w:rPr>
                <w:rFonts w:ascii="黑体" w:eastAsia="黑体" w:hAnsi="黑体" w:hint="eastAsia"/>
                <w:sz w:val="28"/>
                <w:szCs w:val="28"/>
              </w:rPr>
              <w:t>二、工作措施</w:t>
            </w:r>
          </w:p>
        </w:tc>
      </w:tr>
      <w:tr w:rsidR="00C70163" w:rsidTr="000D1702">
        <w:trPr>
          <w:trHeight w:val="2895"/>
          <w:jc w:val="center"/>
        </w:trPr>
        <w:tc>
          <w:tcPr>
            <w:tcW w:w="8974" w:type="dxa"/>
            <w:gridSpan w:val="4"/>
            <w:tcBorders>
              <w:left w:val="single" w:sz="8" w:space="0" w:color="auto"/>
              <w:right w:val="single" w:sz="8" w:space="0" w:color="auto"/>
            </w:tcBorders>
            <w:vAlign w:val="center"/>
          </w:tcPr>
          <w:p w:rsidR="00C70163" w:rsidRDefault="00C70163" w:rsidP="000D1702">
            <w:pPr>
              <w:adjustRightInd w:val="0"/>
              <w:snapToGrid w:val="0"/>
              <w:spacing w:line="340" w:lineRule="atLeast"/>
              <w:rPr>
                <w:b/>
                <w:sz w:val="24"/>
              </w:rPr>
            </w:pPr>
          </w:p>
        </w:tc>
      </w:tr>
      <w:tr w:rsidR="00C70163" w:rsidTr="000D1702">
        <w:trPr>
          <w:trHeight w:val="3513"/>
          <w:jc w:val="center"/>
        </w:trPr>
        <w:tc>
          <w:tcPr>
            <w:tcW w:w="8974" w:type="dxa"/>
            <w:gridSpan w:val="4"/>
            <w:tcBorders>
              <w:left w:val="single" w:sz="8" w:space="0" w:color="auto"/>
              <w:right w:val="single" w:sz="8" w:space="0" w:color="auto"/>
            </w:tcBorders>
          </w:tcPr>
          <w:p w:rsidR="00C70163" w:rsidRDefault="00C70163" w:rsidP="000D1702">
            <w:pPr>
              <w:adjustRightInd w:val="0"/>
              <w:snapToGrid w:val="0"/>
              <w:spacing w:line="340" w:lineRule="atLeast"/>
              <w:rPr>
                <w:szCs w:val="21"/>
              </w:rPr>
            </w:pPr>
          </w:p>
          <w:p w:rsidR="00C70163" w:rsidRDefault="00C70163" w:rsidP="000D1702">
            <w:pPr>
              <w:adjustRightInd w:val="0"/>
              <w:snapToGrid w:val="0"/>
              <w:spacing w:line="340" w:lineRule="atLeast"/>
              <w:ind w:firstLineChars="3500" w:firstLine="7350"/>
              <w:rPr>
                <w:szCs w:val="21"/>
              </w:rPr>
            </w:pPr>
          </w:p>
          <w:p w:rsidR="00C70163" w:rsidRDefault="00C70163" w:rsidP="000D1702">
            <w:pPr>
              <w:adjustRightInd w:val="0"/>
              <w:snapToGrid w:val="0"/>
              <w:spacing w:line="340" w:lineRule="atLeast"/>
              <w:ind w:firstLineChars="3500" w:firstLine="7350"/>
              <w:rPr>
                <w:szCs w:val="21"/>
              </w:rPr>
            </w:pPr>
          </w:p>
          <w:p w:rsidR="00C70163" w:rsidRDefault="00C70163" w:rsidP="000D1702">
            <w:pPr>
              <w:adjustRightInd w:val="0"/>
              <w:snapToGrid w:val="0"/>
              <w:spacing w:line="340" w:lineRule="atLeast"/>
              <w:ind w:firstLineChars="3500" w:firstLine="7350"/>
              <w:rPr>
                <w:szCs w:val="21"/>
              </w:rPr>
            </w:pPr>
          </w:p>
          <w:p w:rsidR="00C70163" w:rsidRDefault="00C70163" w:rsidP="000D1702">
            <w:pPr>
              <w:adjustRightInd w:val="0"/>
              <w:snapToGrid w:val="0"/>
              <w:spacing w:line="340" w:lineRule="atLeast"/>
              <w:ind w:firstLineChars="3500" w:firstLine="7350"/>
              <w:rPr>
                <w:szCs w:val="21"/>
              </w:rPr>
            </w:pPr>
          </w:p>
          <w:p w:rsidR="00C70163" w:rsidRDefault="00C70163" w:rsidP="000D1702">
            <w:pPr>
              <w:adjustRightInd w:val="0"/>
              <w:snapToGrid w:val="0"/>
              <w:spacing w:line="340" w:lineRule="atLeast"/>
              <w:ind w:firstLineChars="3500" w:firstLine="7350"/>
              <w:rPr>
                <w:szCs w:val="21"/>
              </w:rPr>
            </w:pPr>
          </w:p>
          <w:p w:rsidR="00C70163" w:rsidRDefault="00C70163" w:rsidP="000D1702">
            <w:pPr>
              <w:adjustRightInd w:val="0"/>
              <w:snapToGrid w:val="0"/>
              <w:spacing w:line="340" w:lineRule="atLeast"/>
              <w:ind w:firstLineChars="3500" w:firstLine="7350"/>
              <w:rPr>
                <w:szCs w:val="21"/>
              </w:rPr>
            </w:pPr>
          </w:p>
          <w:p w:rsidR="00C70163" w:rsidRDefault="00C70163" w:rsidP="000D1702">
            <w:pPr>
              <w:adjustRightInd w:val="0"/>
              <w:snapToGrid w:val="0"/>
              <w:spacing w:line="340" w:lineRule="atLeast"/>
              <w:ind w:firstLineChars="3500" w:firstLine="7350"/>
              <w:rPr>
                <w:szCs w:val="21"/>
              </w:rPr>
            </w:pPr>
          </w:p>
          <w:p w:rsidR="00C70163" w:rsidRDefault="00C70163" w:rsidP="000D1702">
            <w:pPr>
              <w:adjustRightInd w:val="0"/>
              <w:snapToGrid w:val="0"/>
              <w:spacing w:line="340" w:lineRule="atLeast"/>
              <w:ind w:firstLineChars="3500" w:firstLine="7350"/>
              <w:rPr>
                <w:szCs w:val="21"/>
              </w:rPr>
            </w:pPr>
          </w:p>
          <w:p w:rsidR="00C70163" w:rsidRDefault="00C70163" w:rsidP="000D1702">
            <w:pPr>
              <w:adjustRightInd w:val="0"/>
              <w:snapToGrid w:val="0"/>
              <w:spacing w:line="340" w:lineRule="atLeast"/>
              <w:ind w:firstLineChars="3500" w:firstLine="7350"/>
              <w:rPr>
                <w:szCs w:val="21"/>
              </w:rPr>
            </w:pPr>
          </w:p>
          <w:p w:rsidR="00C70163" w:rsidRDefault="00C70163" w:rsidP="000D1702">
            <w:pPr>
              <w:adjustRightInd w:val="0"/>
              <w:snapToGrid w:val="0"/>
              <w:spacing w:line="340" w:lineRule="atLeast"/>
              <w:rPr>
                <w:szCs w:val="21"/>
              </w:rPr>
            </w:pPr>
          </w:p>
          <w:p w:rsidR="00C70163" w:rsidRDefault="00C70163" w:rsidP="000D1702">
            <w:pPr>
              <w:adjustRightInd w:val="0"/>
              <w:snapToGrid w:val="0"/>
              <w:spacing w:line="340" w:lineRule="atLeast"/>
              <w:jc w:val="right"/>
              <w:rPr>
                <w:rFonts w:ascii="仿宋_GB2312" w:eastAsia="仿宋_GB2312"/>
                <w:szCs w:val="21"/>
              </w:rPr>
            </w:pPr>
            <w:r>
              <w:rPr>
                <w:rFonts w:ascii="仿宋_GB2312" w:eastAsia="仿宋_GB2312" w:hint="eastAsia"/>
                <w:szCs w:val="21"/>
              </w:rPr>
              <w:t>（可另附纸）</w:t>
            </w:r>
          </w:p>
        </w:tc>
      </w:tr>
      <w:tr w:rsidR="00C70163" w:rsidTr="000D1702">
        <w:trPr>
          <w:trHeight w:val="525"/>
          <w:jc w:val="center"/>
        </w:trPr>
        <w:tc>
          <w:tcPr>
            <w:tcW w:w="8974" w:type="dxa"/>
            <w:gridSpan w:val="4"/>
            <w:tcBorders>
              <w:left w:val="single" w:sz="8" w:space="0" w:color="auto"/>
              <w:right w:val="single" w:sz="8" w:space="0" w:color="auto"/>
            </w:tcBorders>
            <w:vAlign w:val="center"/>
          </w:tcPr>
          <w:p w:rsidR="00C70163" w:rsidRDefault="00C70163" w:rsidP="000D1702">
            <w:pPr>
              <w:adjustRightInd w:val="0"/>
              <w:snapToGrid w:val="0"/>
              <w:spacing w:line="340" w:lineRule="atLeast"/>
              <w:rPr>
                <w:rFonts w:ascii="黑体" w:eastAsia="黑体" w:hAnsi="黑体"/>
                <w:sz w:val="28"/>
                <w:szCs w:val="28"/>
              </w:rPr>
            </w:pPr>
            <w:r>
              <w:rPr>
                <w:rFonts w:ascii="黑体" w:eastAsia="黑体" w:hAnsi="黑体" w:hint="eastAsia"/>
                <w:sz w:val="28"/>
                <w:szCs w:val="28"/>
              </w:rPr>
              <w:t>三、预算安排</w:t>
            </w:r>
          </w:p>
        </w:tc>
      </w:tr>
      <w:tr w:rsidR="00C70163" w:rsidTr="000D1702">
        <w:trPr>
          <w:trHeight w:val="2099"/>
          <w:jc w:val="center"/>
        </w:trPr>
        <w:tc>
          <w:tcPr>
            <w:tcW w:w="8974" w:type="dxa"/>
            <w:gridSpan w:val="4"/>
            <w:tcBorders>
              <w:left w:val="single" w:sz="8" w:space="0" w:color="auto"/>
              <w:right w:val="single" w:sz="8" w:space="0" w:color="auto"/>
            </w:tcBorders>
          </w:tcPr>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p w:rsidR="00C70163" w:rsidRDefault="00C70163" w:rsidP="000D1702">
            <w:pPr>
              <w:adjustRightInd w:val="0"/>
              <w:snapToGrid w:val="0"/>
              <w:spacing w:line="340" w:lineRule="atLeast"/>
              <w:rPr>
                <w:b/>
                <w:sz w:val="24"/>
              </w:rPr>
            </w:pPr>
          </w:p>
        </w:tc>
      </w:tr>
      <w:tr w:rsidR="00C70163" w:rsidTr="000D1702">
        <w:trPr>
          <w:trHeight w:val="559"/>
          <w:jc w:val="center"/>
        </w:trPr>
        <w:tc>
          <w:tcPr>
            <w:tcW w:w="8974" w:type="dxa"/>
            <w:gridSpan w:val="4"/>
            <w:tcBorders>
              <w:left w:val="single" w:sz="8" w:space="0" w:color="auto"/>
              <w:right w:val="single" w:sz="8" w:space="0" w:color="auto"/>
            </w:tcBorders>
            <w:vAlign w:val="center"/>
          </w:tcPr>
          <w:p w:rsidR="00C70163" w:rsidRDefault="00C70163" w:rsidP="000D1702">
            <w:pPr>
              <w:adjustRightInd w:val="0"/>
              <w:snapToGrid w:val="0"/>
              <w:spacing w:line="340" w:lineRule="atLeast"/>
              <w:rPr>
                <w:b/>
                <w:sz w:val="24"/>
              </w:rPr>
            </w:pPr>
            <w:r>
              <w:rPr>
                <w:rFonts w:ascii="黑体" w:eastAsia="黑体" w:hAnsi="黑体" w:hint="eastAsia"/>
                <w:sz w:val="28"/>
                <w:szCs w:val="28"/>
              </w:rPr>
              <w:t>四、申报学会意见</w:t>
            </w:r>
          </w:p>
        </w:tc>
      </w:tr>
      <w:tr w:rsidR="00C70163" w:rsidTr="000D1702">
        <w:trPr>
          <w:trHeight w:val="1751"/>
          <w:jc w:val="center"/>
        </w:trPr>
        <w:tc>
          <w:tcPr>
            <w:tcW w:w="8974" w:type="dxa"/>
            <w:gridSpan w:val="4"/>
            <w:tcBorders>
              <w:left w:val="single" w:sz="8" w:space="0" w:color="auto"/>
              <w:right w:val="single" w:sz="8" w:space="0" w:color="auto"/>
            </w:tcBorders>
          </w:tcPr>
          <w:p w:rsidR="00C70163" w:rsidRDefault="00C70163" w:rsidP="000D1702">
            <w:pPr>
              <w:snapToGrid w:val="0"/>
              <w:spacing w:line="560" w:lineRule="exact"/>
              <w:rPr>
                <w:rFonts w:eastAsia="仿宋_GB2312"/>
                <w:color w:val="000000"/>
                <w:w w:val="96"/>
                <w:sz w:val="28"/>
                <w:szCs w:val="28"/>
              </w:rPr>
            </w:pPr>
          </w:p>
          <w:p w:rsidR="00C70163" w:rsidRDefault="00C70163" w:rsidP="000D1702">
            <w:pPr>
              <w:snapToGrid w:val="0"/>
              <w:spacing w:line="560" w:lineRule="exact"/>
              <w:rPr>
                <w:rFonts w:eastAsia="仿宋_GB2312"/>
                <w:color w:val="000000"/>
                <w:w w:val="96"/>
                <w:sz w:val="28"/>
                <w:szCs w:val="28"/>
              </w:rPr>
            </w:pPr>
          </w:p>
          <w:p w:rsidR="00C70163" w:rsidRDefault="00C70163" w:rsidP="000D1702">
            <w:pPr>
              <w:snapToGrid w:val="0"/>
              <w:spacing w:line="400" w:lineRule="exact"/>
              <w:ind w:firstLineChars="995" w:firstLine="2655"/>
              <w:rPr>
                <w:rFonts w:eastAsia="仿宋_GB2312"/>
                <w:color w:val="000000"/>
                <w:w w:val="96"/>
                <w:sz w:val="28"/>
                <w:szCs w:val="28"/>
              </w:rPr>
            </w:pPr>
            <w:r>
              <w:rPr>
                <w:rFonts w:eastAsia="仿宋_GB2312" w:hint="eastAsia"/>
                <w:color w:val="000000"/>
                <w:w w:val="96"/>
                <w:sz w:val="28"/>
                <w:szCs w:val="28"/>
              </w:rPr>
              <w:t>学会党组织负责人</w:t>
            </w:r>
            <w:r>
              <w:rPr>
                <w:rFonts w:eastAsia="仿宋_GB2312"/>
                <w:color w:val="000000"/>
                <w:w w:val="96"/>
                <w:sz w:val="28"/>
                <w:szCs w:val="28"/>
              </w:rPr>
              <w:t>：</w:t>
            </w:r>
            <w:r>
              <w:rPr>
                <w:rFonts w:eastAsia="仿宋_GB2312" w:hint="eastAsia"/>
                <w:color w:val="000000"/>
                <w:w w:val="96"/>
                <w:sz w:val="28"/>
                <w:szCs w:val="28"/>
              </w:rPr>
              <w:t xml:space="preserve">              </w:t>
            </w:r>
            <w:r>
              <w:rPr>
                <w:rFonts w:eastAsia="仿宋_GB2312"/>
                <w:color w:val="000000"/>
                <w:w w:val="96"/>
                <w:sz w:val="28"/>
                <w:szCs w:val="28"/>
              </w:rPr>
              <w:t>年</w:t>
            </w:r>
            <w:r>
              <w:rPr>
                <w:rFonts w:eastAsia="仿宋_GB2312" w:hint="eastAsia"/>
                <w:color w:val="000000"/>
                <w:w w:val="96"/>
                <w:sz w:val="28"/>
                <w:szCs w:val="28"/>
              </w:rPr>
              <w:t xml:space="preserve">   </w:t>
            </w:r>
            <w:r>
              <w:rPr>
                <w:rFonts w:eastAsia="仿宋_GB2312"/>
                <w:color w:val="000000"/>
                <w:w w:val="96"/>
                <w:sz w:val="28"/>
                <w:szCs w:val="28"/>
              </w:rPr>
              <w:t>月</w:t>
            </w:r>
            <w:r>
              <w:rPr>
                <w:rFonts w:eastAsia="仿宋_GB2312" w:hint="eastAsia"/>
                <w:color w:val="000000"/>
                <w:w w:val="96"/>
                <w:sz w:val="28"/>
                <w:szCs w:val="28"/>
              </w:rPr>
              <w:t xml:space="preserve">   </w:t>
            </w:r>
            <w:r>
              <w:rPr>
                <w:rFonts w:eastAsia="仿宋_GB2312"/>
                <w:color w:val="000000"/>
                <w:w w:val="96"/>
                <w:sz w:val="28"/>
                <w:szCs w:val="28"/>
              </w:rPr>
              <w:t>日</w:t>
            </w:r>
          </w:p>
        </w:tc>
      </w:tr>
      <w:tr w:rsidR="00C70163" w:rsidTr="000D1702">
        <w:trPr>
          <w:trHeight w:val="575"/>
          <w:jc w:val="center"/>
        </w:trPr>
        <w:tc>
          <w:tcPr>
            <w:tcW w:w="8974" w:type="dxa"/>
            <w:gridSpan w:val="4"/>
            <w:tcBorders>
              <w:left w:val="single" w:sz="8" w:space="0" w:color="auto"/>
              <w:right w:val="single" w:sz="8" w:space="0" w:color="auto"/>
            </w:tcBorders>
            <w:vAlign w:val="center"/>
          </w:tcPr>
          <w:p w:rsidR="00C70163" w:rsidRDefault="00C70163" w:rsidP="000D1702">
            <w:pPr>
              <w:adjustRightInd w:val="0"/>
              <w:snapToGrid w:val="0"/>
              <w:spacing w:line="340" w:lineRule="atLeast"/>
              <w:rPr>
                <w:b/>
                <w:sz w:val="24"/>
              </w:rPr>
            </w:pPr>
            <w:r>
              <w:rPr>
                <w:rFonts w:ascii="黑体" w:eastAsia="黑体" w:hAnsi="黑体" w:hint="eastAsia"/>
                <w:sz w:val="28"/>
                <w:szCs w:val="28"/>
              </w:rPr>
              <w:t>五、省科协审批意见</w:t>
            </w:r>
          </w:p>
        </w:tc>
      </w:tr>
      <w:tr w:rsidR="00C70163" w:rsidTr="000D1702">
        <w:trPr>
          <w:trHeight w:val="1441"/>
          <w:jc w:val="center"/>
        </w:trPr>
        <w:tc>
          <w:tcPr>
            <w:tcW w:w="8974" w:type="dxa"/>
            <w:gridSpan w:val="4"/>
            <w:tcBorders>
              <w:left w:val="single" w:sz="8" w:space="0" w:color="auto"/>
              <w:right w:val="single" w:sz="8" w:space="0" w:color="auto"/>
            </w:tcBorders>
          </w:tcPr>
          <w:p w:rsidR="00C70163" w:rsidRDefault="00C70163" w:rsidP="000D1702">
            <w:pPr>
              <w:adjustRightInd w:val="0"/>
              <w:snapToGrid w:val="0"/>
              <w:spacing w:line="340" w:lineRule="atLeast"/>
              <w:rPr>
                <w:b/>
                <w:sz w:val="24"/>
              </w:rPr>
            </w:pPr>
          </w:p>
          <w:p w:rsidR="00C70163" w:rsidRDefault="00C70163" w:rsidP="000D1702">
            <w:pPr>
              <w:snapToGrid w:val="0"/>
              <w:spacing w:line="520" w:lineRule="exact"/>
              <w:ind w:rightChars="-18" w:right="-38" w:firstLineChars="100" w:firstLine="267"/>
              <w:rPr>
                <w:rFonts w:eastAsia="仿宋_GB2312"/>
                <w:color w:val="000000"/>
                <w:w w:val="96"/>
                <w:sz w:val="28"/>
                <w:szCs w:val="28"/>
              </w:rPr>
            </w:pPr>
          </w:p>
          <w:p w:rsidR="00C70163" w:rsidRDefault="00C70163" w:rsidP="000D1702">
            <w:pPr>
              <w:snapToGrid w:val="0"/>
              <w:spacing w:line="520" w:lineRule="exact"/>
              <w:ind w:rightChars="-18" w:right="-38" w:firstLineChars="100" w:firstLine="267"/>
              <w:rPr>
                <w:rFonts w:eastAsia="仿宋_GB2312"/>
                <w:color w:val="000000"/>
                <w:w w:val="96"/>
                <w:sz w:val="28"/>
                <w:szCs w:val="28"/>
              </w:rPr>
            </w:pPr>
          </w:p>
          <w:p w:rsidR="00C70163" w:rsidRDefault="00C70163" w:rsidP="000D1702">
            <w:pPr>
              <w:snapToGrid w:val="0"/>
              <w:spacing w:line="520" w:lineRule="exact"/>
              <w:ind w:rightChars="-18" w:right="-38" w:firstLineChars="100" w:firstLine="267"/>
              <w:jc w:val="center"/>
              <w:rPr>
                <w:b/>
                <w:sz w:val="24"/>
              </w:rPr>
            </w:pPr>
            <w:r>
              <w:rPr>
                <w:rFonts w:eastAsia="仿宋_GB2312" w:hint="eastAsia"/>
                <w:color w:val="000000"/>
                <w:w w:val="96"/>
                <w:sz w:val="28"/>
                <w:szCs w:val="28"/>
              </w:rPr>
              <w:t xml:space="preserve">                          </w:t>
            </w:r>
            <w:r>
              <w:rPr>
                <w:rFonts w:eastAsia="仿宋_GB2312" w:hint="eastAsia"/>
                <w:color w:val="000000"/>
                <w:w w:val="96"/>
                <w:sz w:val="28"/>
                <w:szCs w:val="28"/>
              </w:rPr>
              <w:t>负责人：</w:t>
            </w:r>
            <w:r>
              <w:rPr>
                <w:rFonts w:eastAsia="仿宋_GB2312" w:hint="eastAsia"/>
                <w:color w:val="000000"/>
                <w:w w:val="96"/>
                <w:sz w:val="28"/>
                <w:szCs w:val="28"/>
              </w:rPr>
              <w:t xml:space="preserve">              </w:t>
            </w:r>
            <w:r>
              <w:rPr>
                <w:rFonts w:eastAsia="仿宋_GB2312" w:hint="eastAsia"/>
                <w:color w:val="000000"/>
                <w:w w:val="96"/>
                <w:sz w:val="28"/>
                <w:szCs w:val="28"/>
              </w:rPr>
              <w:t>年</w:t>
            </w:r>
            <w:r>
              <w:rPr>
                <w:rFonts w:eastAsia="仿宋_GB2312" w:hint="eastAsia"/>
                <w:color w:val="000000"/>
                <w:w w:val="96"/>
                <w:sz w:val="28"/>
                <w:szCs w:val="28"/>
              </w:rPr>
              <w:t xml:space="preserve">   </w:t>
            </w:r>
            <w:r>
              <w:rPr>
                <w:rFonts w:eastAsia="仿宋_GB2312" w:hint="eastAsia"/>
                <w:color w:val="000000"/>
                <w:w w:val="96"/>
                <w:sz w:val="28"/>
                <w:szCs w:val="28"/>
              </w:rPr>
              <w:t>月</w:t>
            </w:r>
            <w:r>
              <w:rPr>
                <w:rFonts w:eastAsia="仿宋_GB2312" w:hint="eastAsia"/>
                <w:color w:val="000000"/>
                <w:w w:val="96"/>
                <w:sz w:val="28"/>
                <w:szCs w:val="28"/>
              </w:rPr>
              <w:t xml:space="preserve">   </w:t>
            </w:r>
            <w:r>
              <w:rPr>
                <w:rFonts w:eastAsia="仿宋_GB2312" w:hint="eastAsia"/>
                <w:color w:val="000000"/>
                <w:w w:val="96"/>
                <w:sz w:val="28"/>
                <w:szCs w:val="28"/>
              </w:rPr>
              <w:t>日</w:t>
            </w:r>
          </w:p>
        </w:tc>
      </w:tr>
      <w:tr w:rsidR="00C70163" w:rsidTr="000D1702">
        <w:trPr>
          <w:trHeight w:val="582"/>
          <w:jc w:val="center"/>
        </w:trPr>
        <w:tc>
          <w:tcPr>
            <w:tcW w:w="8974" w:type="dxa"/>
            <w:gridSpan w:val="4"/>
            <w:tcBorders>
              <w:left w:val="single" w:sz="8" w:space="0" w:color="auto"/>
              <w:right w:val="single" w:sz="8" w:space="0" w:color="auto"/>
            </w:tcBorders>
            <w:vAlign w:val="center"/>
          </w:tcPr>
          <w:p w:rsidR="00C70163" w:rsidRDefault="00C70163" w:rsidP="000D1702">
            <w:pPr>
              <w:adjustRightInd w:val="0"/>
              <w:snapToGrid w:val="0"/>
              <w:spacing w:line="340" w:lineRule="atLeast"/>
              <w:rPr>
                <w:b/>
                <w:sz w:val="28"/>
                <w:szCs w:val="28"/>
              </w:rPr>
            </w:pPr>
            <w:r>
              <w:rPr>
                <w:rFonts w:ascii="仿宋_GB2312" w:eastAsia="仿宋_GB2312" w:hint="eastAsia"/>
                <w:b/>
                <w:sz w:val="28"/>
                <w:szCs w:val="28"/>
              </w:rPr>
              <w:t>备注：</w:t>
            </w:r>
            <w:r>
              <w:rPr>
                <w:rFonts w:ascii="仿宋_GB2312" w:eastAsia="仿宋_GB2312" w:hint="eastAsia"/>
                <w:sz w:val="28"/>
                <w:szCs w:val="28"/>
              </w:rPr>
              <w:t>申报表</w:t>
            </w:r>
            <w:r>
              <w:rPr>
                <w:rFonts w:ascii="仿宋_GB2312" w:eastAsia="仿宋_GB2312"/>
                <w:sz w:val="28"/>
                <w:szCs w:val="28"/>
              </w:rPr>
              <w:t>要求以A4纸型制作，加盖</w:t>
            </w:r>
            <w:r>
              <w:rPr>
                <w:rFonts w:ascii="仿宋_GB2312" w:eastAsia="仿宋_GB2312" w:hint="eastAsia"/>
                <w:sz w:val="28"/>
                <w:szCs w:val="28"/>
              </w:rPr>
              <w:t>学会党组织印章或学会</w:t>
            </w:r>
            <w:r>
              <w:rPr>
                <w:rFonts w:ascii="仿宋_GB2312" w:eastAsia="仿宋_GB2312"/>
                <w:sz w:val="28"/>
                <w:szCs w:val="28"/>
              </w:rPr>
              <w:t>公章。</w:t>
            </w:r>
          </w:p>
        </w:tc>
      </w:tr>
    </w:tbl>
    <w:p w:rsidR="00C70163" w:rsidRDefault="00C70163" w:rsidP="00C70163">
      <w:pPr>
        <w:spacing w:line="560" w:lineRule="exact"/>
        <w:jc w:val="left"/>
        <w:rPr>
          <w:rFonts w:ascii="仿宋" w:eastAsia="仿宋" w:hAnsi="仿宋" w:cs="仿宋"/>
          <w:sz w:val="32"/>
          <w:szCs w:val="32"/>
        </w:rPr>
      </w:pPr>
      <w:r>
        <w:br w:type="page"/>
      </w:r>
      <w:r>
        <w:rPr>
          <w:rFonts w:ascii="仿宋" w:eastAsia="仿宋" w:hAnsi="仿宋" w:cs="仿宋" w:hint="eastAsia"/>
          <w:sz w:val="32"/>
          <w:szCs w:val="32"/>
        </w:rPr>
        <w:lastRenderedPageBreak/>
        <w:t>附件2</w:t>
      </w:r>
    </w:p>
    <w:p w:rsidR="00C70163" w:rsidRDefault="00C70163" w:rsidP="00C70163">
      <w:pPr>
        <w:spacing w:line="560" w:lineRule="exact"/>
        <w:jc w:val="center"/>
        <w:rPr>
          <w:rFonts w:ascii="仿宋" w:eastAsia="仿宋" w:hAnsi="仿宋" w:cs="仿宋"/>
          <w:sz w:val="32"/>
          <w:szCs w:val="32"/>
        </w:rPr>
      </w:pPr>
    </w:p>
    <w:p w:rsidR="00C70163" w:rsidRDefault="00C70163" w:rsidP="00223A71">
      <w:pPr>
        <w:spacing w:afterLines="100" w:line="700" w:lineRule="exact"/>
        <w:jc w:val="center"/>
        <w:rPr>
          <w:sz w:val="36"/>
          <w:szCs w:val="36"/>
        </w:rPr>
      </w:pPr>
      <w:r>
        <w:rPr>
          <w:rFonts w:ascii="方正小标宋_GBK" w:eastAsia="方正小标宋_GBK" w:hAnsi="方正小标宋_GBK" w:cs="方正小标宋_GBK" w:hint="eastAsia"/>
          <w:sz w:val="36"/>
          <w:szCs w:val="36"/>
        </w:rPr>
        <w:t>省科协所属学会“党建强会”工程考核表（阵地建设类）</w:t>
      </w:r>
    </w:p>
    <w:tbl>
      <w:tblPr>
        <w:tblStyle w:val="a4"/>
        <w:tblW w:w="0" w:type="auto"/>
        <w:jc w:val="center"/>
        <w:tblLayout w:type="fixed"/>
        <w:tblLook w:val="0000"/>
      </w:tblPr>
      <w:tblGrid>
        <w:gridCol w:w="560"/>
        <w:gridCol w:w="1095"/>
        <w:gridCol w:w="750"/>
        <w:gridCol w:w="4301"/>
        <w:gridCol w:w="690"/>
        <w:gridCol w:w="1126"/>
      </w:tblGrid>
      <w:tr w:rsidR="00C70163" w:rsidTr="000D1702">
        <w:trPr>
          <w:trHeight w:val="602"/>
          <w:jc w:val="center"/>
        </w:trPr>
        <w:tc>
          <w:tcPr>
            <w:tcW w:w="560"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1095"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指标</w:t>
            </w:r>
          </w:p>
        </w:tc>
        <w:tc>
          <w:tcPr>
            <w:tcW w:w="750"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分值</w:t>
            </w:r>
          </w:p>
        </w:tc>
        <w:tc>
          <w:tcPr>
            <w:tcW w:w="4301"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内容说明</w:t>
            </w:r>
          </w:p>
        </w:tc>
        <w:tc>
          <w:tcPr>
            <w:tcW w:w="690"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得分</w:t>
            </w:r>
          </w:p>
        </w:tc>
        <w:tc>
          <w:tcPr>
            <w:tcW w:w="1126"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评分</w:t>
            </w:r>
          </w:p>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说明</w:t>
            </w:r>
          </w:p>
        </w:tc>
      </w:tr>
      <w:tr w:rsidR="00C70163" w:rsidTr="000D1702">
        <w:trPr>
          <w:jc w:val="center"/>
        </w:trPr>
        <w:tc>
          <w:tcPr>
            <w:tcW w:w="56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095"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专属</w:t>
            </w:r>
          </w:p>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场所</w:t>
            </w:r>
          </w:p>
        </w:tc>
        <w:tc>
          <w:tcPr>
            <w:tcW w:w="75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4301" w:type="dxa"/>
            <w:vAlign w:val="center"/>
          </w:tcPr>
          <w:p w:rsidR="00C70163" w:rsidRDefault="00C70163" w:rsidP="000D1702">
            <w:pPr>
              <w:spacing w:line="3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有固定的集教育、学习、会议、服务于一体的活动室，为党组织与会员群众联系、沟通提供平台</w:t>
            </w:r>
          </w:p>
        </w:tc>
        <w:tc>
          <w:tcPr>
            <w:tcW w:w="690" w:type="dxa"/>
            <w:vAlign w:val="center"/>
          </w:tcPr>
          <w:p w:rsidR="00C70163" w:rsidRDefault="00C70163" w:rsidP="000D1702">
            <w:pPr>
              <w:spacing w:line="380" w:lineRule="exact"/>
              <w:jc w:val="center"/>
              <w:rPr>
                <w:sz w:val="28"/>
                <w:szCs w:val="28"/>
              </w:rPr>
            </w:pPr>
          </w:p>
        </w:tc>
        <w:tc>
          <w:tcPr>
            <w:tcW w:w="1126" w:type="dxa"/>
            <w:vAlign w:val="center"/>
          </w:tcPr>
          <w:p w:rsidR="00C70163" w:rsidRDefault="00C70163" w:rsidP="000D1702">
            <w:pPr>
              <w:spacing w:line="380" w:lineRule="exact"/>
              <w:jc w:val="center"/>
              <w:rPr>
                <w:sz w:val="28"/>
                <w:szCs w:val="28"/>
              </w:rPr>
            </w:pPr>
          </w:p>
        </w:tc>
      </w:tr>
      <w:tr w:rsidR="00C70163" w:rsidTr="000D1702">
        <w:trPr>
          <w:jc w:val="center"/>
        </w:trPr>
        <w:tc>
          <w:tcPr>
            <w:tcW w:w="56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095"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设施</w:t>
            </w:r>
          </w:p>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配置</w:t>
            </w:r>
          </w:p>
        </w:tc>
        <w:tc>
          <w:tcPr>
            <w:tcW w:w="75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4301" w:type="dxa"/>
            <w:vAlign w:val="center"/>
          </w:tcPr>
          <w:p w:rsidR="00C70163" w:rsidRDefault="00C70163" w:rsidP="000D1702">
            <w:pPr>
              <w:spacing w:line="3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有办公桌、会议桌、档案柜、宣传栏等开展活动必备设施，鼓励运用网络等信息化手段实现电化教育设施配置</w:t>
            </w:r>
          </w:p>
        </w:tc>
        <w:tc>
          <w:tcPr>
            <w:tcW w:w="690" w:type="dxa"/>
            <w:vAlign w:val="center"/>
          </w:tcPr>
          <w:p w:rsidR="00C70163" w:rsidRDefault="00C70163" w:rsidP="000D1702">
            <w:pPr>
              <w:spacing w:line="380" w:lineRule="exact"/>
              <w:jc w:val="center"/>
              <w:rPr>
                <w:sz w:val="28"/>
                <w:szCs w:val="28"/>
              </w:rPr>
            </w:pPr>
          </w:p>
        </w:tc>
        <w:tc>
          <w:tcPr>
            <w:tcW w:w="1126" w:type="dxa"/>
            <w:vAlign w:val="center"/>
          </w:tcPr>
          <w:p w:rsidR="00C70163" w:rsidRDefault="00C70163" w:rsidP="000D1702">
            <w:pPr>
              <w:spacing w:line="380" w:lineRule="exact"/>
              <w:jc w:val="center"/>
              <w:rPr>
                <w:sz w:val="28"/>
                <w:szCs w:val="28"/>
              </w:rPr>
            </w:pPr>
          </w:p>
        </w:tc>
      </w:tr>
      <w:tr w:rsidR="00C70163" w:rsidTr="000D1702">
        <w:trPr>
          <w:trHeight w:val="1055"/>
          <w:jc w:val="center"/>
        </w:trPr>
        <w:tc>
          <w:tcPr>
            <w:tcW w:w="56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095"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专人</w:t>
            </w:r>
          </w:p>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负责</w:t>
            </w:r>
          </w:p>
        </w:tc>
        <w:tc>
          <w:tcPr>
            <w:tcW w:w="75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4301" w:type="dxa"/>
            <w:vAlign w:val="center"/>
          </w:tcPr>
          <w:p w:rsidR="00C70163" w:rsidRDefault="00C70163" w:rsidP="000D1702">
            <w:pPr>
              <w:spacing w:line="3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阵地建设有党组织负责人抓总，有至少一名专职或兼职工作人员具体负责</w:t>
            </w:r>
          </w:p>
        </w:tc>
        <w:tc>
          <w:tcPr>
            <w:tcW w:w="690" w:type="dxa"/>
            <w:vAlign w:val="center"/>
          </w:tcPr>
          <w:p w:rsidR="00C70163" w:rsidRDefault="00C70163" w:rsidP="000D1702">
            <w:pPr>
              <w:spacing w:line="380" w:lineRule="exact"/>
              <w:jc w:val="center"/>
              <w:rPr>
                <w:sz w:val="28"/>
                <w:szCs w:val="28"/>
              </w:rPr>
            </w:pPr>
          </w:p>
        </w:tc>
        <w:tc>
          <w:tcPr>
            <w:tcW w:w="1126" w:type="dxa"/>
            <w:vAlign w:val="center"/>
          </w:tcPr>
          <w:p w:rsidR="00C70163" w:rsidRDefault="00C70163" w:rsidP="000D1702">
            <w:pPr>
              <w:spacing w:line="380" w:lineRule="exact"/>
              <w:jc w:val="center"/>
              <w:rPr>
                <w:sz w:val="28"/>
                <w:szCs w:val="28"/>
              </w:rPr>
            </w:pPr>
          </w:p>
        </w:tc>
      </w:tr>
      <w:tr w:rsidR="00C70163" w:rsidTr="000D1702">
        <w:trPr>
          <w:trHeight w:val="475"/>
          <w:jc w:val="center"/>
        </w:trPr>
        <w:tc>
          <w:tcPr>
            <w:tcW w:w="56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095"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标志</w:t>
            </w:r>
          </w:p>
        </w:tc>
        <w:tc>
          <w:tcPr>
            <w:tcW w:w="75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4301" w:type="dxa"/>
            <w:vAlign w:val="center"/>
          </w:tcPr>
          <w:p w:rsidR="00C70163" w:rsidRDefault="00C70163" w:rsidP="000D1702">
            <w:pPr>
              <w:spacing w:line="3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有学会党支部（小组）标志</w:t>
            </w:r>
          </w:p>
        </w:tc>
        <w:tc>
          <w:tcPr>
            <w:tcW w:w="690" w:type="dxa"/>
            <w:vAlign w:val="center"/>
          </w:tcPr>
          <w:p w:rsidR="00C70163" w:rsidRDefault="00C70163" w:rsidP="000D1702">
            <w:pPr>
              <w:spacing w:line="380" w:lineRule="exact"/>
              <w:jc w:val="center"/>
              <w:rPr>
                <w:sz w:val="28"/>
                <w:szCs w:val="28"/>
              </w:rPr>
            </w:pPr>
          </w:p>
        </w:tc>
        <w:tc>
          <w:tcPr>
            <w:tcW w:w="1126" w:type="dxa"/>
            <w:vAlign w:val="center"/>
          </w:tcPr>
          <w:p w:rsidR="00C70163" w:rsidRDefault="00C70163" w:rsidP="000D1702">
            <w:pPr>
              <w:spacing w:line="380" w:lineRule="exact"/>
              <w:jc w:val="center"/>
              <w:rPr>
                <w:sz w:val="28"/>
                <w:szCs w:val="28"/>
              </w:rPr>
            </w:pPr>
          </w:p>
        </w:tc>
      </w:tr>
      <w:tr w:rsidR="00C70163" w:rsidTr="000D1702">
        <w:trPr>
          <w:trHeight w:val="475"/>
          <w:jc w:val="center"/>
        </w:trPr>
        <w:tc>
          <w:tcPr>
            <w:tcW w:w="56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095"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党旗</w:t>
            </w:r>
          </w:p>
        </w:tc>
        <w:tc>
          <w:tcPr>
            <w:tcW w:w="75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4301" w:type="dxa"/>
            <w:vAlign w:val="center"/>
          </w:tcPr>
          <w:p w:rsidR="00C70163" w:rsidRDefault="00C70163" w:rsidP="000D1702">
            <w:pPr>
              <w:spacing w:line="3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阵地配备党旗</w:t>
            </w:r>
          </w:p>
        </w:tc>
        <w:tc>
          <w:tcPr>
            <w:tcW w:w="690" w:type="dxa"/>
            <w:vAlign w:val="center"/>
          </w:tcPr>
          <w:p w:rsidR="00C70163" w:rsidRDefault="00C70163" w:rsidP="000D1702">
            <w:pPr>
              <w:spacing w:line="380" w:lineRule="exact"/>
              <w:jc w:val="center"/>
              <w:rPr>
                <w:sz w:val="28"/>
                <w:szCs w:val="28"/>
              </w:rPr>
            </w:pPr>
          </w:p>
        </w:tc>
        <w:tc>
          <w:tcPr>
            <w:tcW w:w="1126" w:type="dxa"/>
            <w:vAlign w:val="center"/>
          </w:tcPr>
          <w:p w:rsidR="00C70163" w:rsidRDefault="00C70163" w:rsidP="000D1702">
            <w:pPr>
              <w:spacing w:line="380" w:lineRule="exact"/>
              <w:jc w:val="center"/>
              <w:rPr>
                <w:sz w:val="28"/>
                <w:szCs w:val="28"/>
              </w:rPr>
            </w:pPr>
          </w:p>
        </w:tc>
      </w:tr>
      <w:tr w:rsidR="00C70163" w:rsidTr="000D1702">
        <w:trPr>
          <w:trHeight w:val="705"/>
          <w:jc w:val="center"/>
        </w:trPr>
        <w:tc>
          <w:tcPr>
            <w:tcW w:w="56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095"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学习</w:t>
            </w:r>
          </w:p>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资料</w:t>
            </w:r>
          </w:p>
        </w:tc>
        <w:tc>
          <w:tcPr>
            <w:tcW w:w="75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4301" w:type="dxa"/>
            <w:vAlign w:val="center"/>
          </w:tcPr>
          <w:p w:rsidR="00C70163" w:rsidRDefault="00C70163" w:rsidP="000D1702">
            <w:pPr>
              <w:spacing w:line="3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有丰富的书报等学习资料和学习工具</w:t>
            </w:r>
          </w:p>
        </w:tc>
        <w:tc>
          <w:tcPr>
            <w:tcW w:w="690" w:type="dxa"/>
            <w:vAlign w:val="center"/>
          </w:tcPr>
          <w:p w:rsidR="00C70163" w:rsidRDefault="00C70163" w:rsidP="000D1702">
            <w:pPr>
              <w:spacing w:line="380" w:lineRule="exact"/>
              <w:jc w:val="center"/>
              <w:rPr>
                <w:sz w:val="28"/>
                <w:szCs w:val="28"/>
              </w:rPr>
            </w:pPr>
          </w:p>
        </w:tc>
        <w:tc>
          <w:tcPr>
            <w:tcW w:w="1126" w:type="dxa"/>
            <w:vAlign w:val="center"/>
          </w:tcPr>
          <w:p w:rsidR="00C70163" w:rsidRDefault="00C70163" w:rsidP="000D1702">
            <w:pPr>
              <w:spacing w:line="380" w:lineRule="exact"/>
              <w:jc w:val="center"/>
              <w:rPr>
                <w:sz w:val="28"/>
                <w:szCs w:val="28"/>
              </w:rPr>
            </w:pPr>
          </w:p>
        </w:tc>
      </w:tr>
      <w:tr w:rsidR="00C70163" w:rsidTr="000D1702">
        <w:trPr>
          <w:trHeight w:val="1100"/>
          <w:jc w:val="center"/>
        </w:trPr>
        <w:tc>
          <w:tcPr>
            <w:tcW w:w="56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095"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制度</w:t>
            </w:r>
          </w:p>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完备</w:t>
            </w:r>
          </w:p>
        </w:tc>
        <w:tc>
          <w:tcPr>
            <w:tcW w:w="75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4301" w:type="dxa"/>
            <w:vAlign w:val="center"/>
          </w:tcPr>
          <w:p w:rsidR="00C70163" w:rsidRDefault="00C70163" w:rsidP="000D1702">
            <w:pPr>
              <w:spacing w:line="3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开展党建活动的各项制度完善，形成规范化、常态化、长效化的工作机制，主要制度要上墙</w:t>
            </w:r>
          </w:p>
        </w:tc>
        <w:tc>
          <w:tcPr>
            <w:tcW w:w="690" w:type="dxa"/>
            <w:vAlign w:val="center"/>
          </w:tcPr>
          <w:p w:rsidR="00C70163" w:rsidRDefault="00C70163" w:rsidP="000D1702">
            <w:pPr>
              <w:spacing w:line="380" w:lineRule="exact"/>
              <w:jc w:val="center"/>
              <w:rPr>
                <w:sz w:val="28"/>
                <w:szCs w:val="28"/>
              </w:rPr>
            </w:pPr>
          </w:p>
        </w:tc>
        <w:tc>
          <w:tcPr>
            <w:tcW w:w="1126" w:type="dxa"/>
            <w:vAlign w:val="center"/>
          </w:tcPr>
          <w:p w:rsidR="00C70163" w:rsidRDefault="00C70163" w:rsidP="000D1702">
            <w:pPr>
              <w:spacing w:line="380" w:lineRule="exact"/>
              <w:jc w:val="center"/>
              <w:rPr>
                <w:sz w:val="28"/>
                <w:szCs w:val="28"/>
              </w:rPr>
            </w:pPr>
          </w:p>
        </w:tc>
      </w:tr>
      <w:tr w:rsidR="00C70163" w:rsidTr="000D1702">
        <w:trPr>
          <w:trHeight w:val="690"/>
          <w:jc w:val="center"/>
        </w:trPr>
        <w:tc>
          <w:tcPr>
            <w:tcW w:w="56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095"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党建</w:t>
            </w:r>
          </w:p>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档案</w:t>
            </w:r>
          </w:p>
        </w:tc>
        <w:tc>
          <w:tcPr>
            <w:tcW w:w="75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4301" w:type="dxa"/>
            <w:vAlign w:val="center"/>
          </w:tcPr>
          <w:p w:rsidR="00C70163" w:rsidRDefault="00C70163" w:rsidP="000D1702">
            <w:pPr>
              <w:spacing w:line="3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党建档案齐全，活动记录完备</w:t>
            </w:r>
          </w:p>
        </w:tc>
        <w:tc>
          <w:tcPr>
            <w:tcW w:w="690" w:type="dxa"/>
            <w:vAlign w:val="center"/>
          </w:tcPr>
          <w:p w:rsidR="00C70163" w:rsidRDefault="00C70163" w:rsidP="000D1702">
            <w:pPr>
              <w:spacing w:line="380" w:lineRule="exact"/>
              <w:jc w:val="center"/>
              <w:rPr>
                <w:sz w:val="28"/>
                <w:szCs w:val="28"/>
              </w:rPr>
            </w:pPr>
          </w:p>
        </w:tc>
        <w:tc>
          <w:tcPr>
            <w:tcW w:w="1126" w:type="dxa"/>
            <w:vAlign w:val="center"/>
          </w:tcPr>
          <w:p w:rsidR="00C70163" w:rsidRDefault="00C70163" w:rsidP="000D1702">
            <w:pPr>
              <w:spacing w:line="380" w:lineRule="exact"/>
              <w:jc w:val="center"/>
              <w:rPr>
                <w:sz w:val="28"/>
                <w:szCs w:val="28"/>
              </w:rPr>
            </w:pPr>
          </w:p>
        </w:tc>
      </w:tr>
      <w:tr w:rsidR="00C70163" w:rsidTr="000D1702">
        <w:trPr>
          <w:trHeight w:val="1275"/>
          <w:jc w:val="center"/>
        </w:trPr>
        <w:tc>
          <w:tcPr>
            <w:tcW w:w="56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1095"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落实“三会一课”等制度</w:t>
            </w:r>
          </w:p>
        </w:tc>
        <w:tc>
          <w:tcPr>
            <w:tcW w:w="75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w:t>
            </w:r>
          </w:p>
        </w:tc>
        <w:tc>
          <w:tcPr>
            <w:tcW w:w="4301" w:type="dxa"/>
            <w:vAlign w:val="center"/>
          </w:tcPr>
          <w:p w:rsidR="00C70163" w:rsidRDefault="00C70163" w:rsidP="000D1702">
            <w:pPr>
              <w:spacing w:line="3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认真落实“三会一课”、组织生活会等教育管理制度</w:t>
            </w:r>
          </w:p>
        </w:tc>
        <w:tc>
          <w:tcPr>
            <w:tcW w:w="690" w:type="dxa"/>
            <w:vAlign w:val="center"/>
          </w:tcPr>
          <w:p w:rsidR="00C70163" w:rsidRDefault="00C70163" w:rsidP="000D1702">
            <w:pPr>
              <w:spacing w:line="380" w:lineRule="exact"/>
              <w:jc w:val="center"/>
              <w:rPr>
                <w:sz w:val="28"/>
                <w:szCs w:val="28"/>
              </w:rPr>
            </w:pPr>
          </w:p>
        </w:tc>
        <w:tc>
          <w:tcPr>
            <w:tcW w:w="1126" w:type="dxa"/>
            <w:vAlign w:val="center"/>
          </w:tcPr>
          <w:p w:rsidR="00C70163" w:rsidRDefault="00C70163" w:rsidP="000D1702">
            <w:pPr>
              <w:spacing w:line="380" w:lineRule="exact"/>
              <w:jc w:val="center"/>
              <w:rPr>
                <w:sz w:val="28"/>
                <w:szCs w:val="28"/>
              </w:rPr>
            </w:pPr>
          </w:p>
        </w:tc>
      </w:tr>
      <w:tr w:rsidR="00C70163" w:rsidTr="000D1702">
        <w:trPr>
          <w:trHeight w:val="650"/>
          <w:jc w:val="center"/>
        </w:trPr>
        <w:tc>
          <w:tcPr>
            <w:tcW w:w="1655" w:type="dxa"/>
            <w:gridSpan w:val="2"/>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合计</w:t>
            </w:r>
          </w:p>
        </w:tc>
        <w:tc>
          <w:tcPr>
            <w:tcW w:w="75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c>
          <w:tcPr>
            <w:tcW w:w="4301" w:type="dxa"/>
            <w:vAlign w:val="center"/>
          </w:tcPr>
          <w:p w:rsidR="00C70163" w:rsidRDefault="00C70163" w:rsidP="000D1702">
            <w:pPr>
              <w:spacing w:line="380" w:lineRule="exact"/>
              <w:jc w:val="center"/>
              <w:rPr>
                <w:rFonts w:ascii="仿宋_GB2312" w:eastAsia="仿宋_GB2312" w:hAnsi="仿宋_GB2312" w:cs="仿宋_GB2312"/>
                <w:sz w:val="28"/>
                <w:szCs w:val="28"/>
              </w:rPr>
            </w:pPr>
          </w:p>
        </w:tc>
        <w:tc>
          <w:tcPr>
            <w:tcW w:w="690" w:type="dxa"/>
            <w:vAlign w:val="center"/>
          </w:tcPr>
          <w:p w:rsidR="00C70163" w:rsidRDefault="00C70163" w:rsidP="000D1702">
            <w:pPr>
              <w:spacing w:line="380" w:lineRule="exact"/>
              <w:jc w:val="center"/>
              <w:rPr>
                <w:sz w:val="28"/>
                <w:szCs w:val="28"/>
              </w:rPr>
            </w:pPr>
          </w:p>
        </w:tc>
        <w:tc>
          <w:tcPr>
            <w:tcW w:w="1126" w:type="dxa"/>
            <w:vAlign w:val="center"/>
          </w:tcPr>
          <w:p w:rsidR="00C70163" w:rsidRDefault="00C70163" w:rsidP="000D1702">
            <w:pPr>
              <w:spacing w:line="380" w:lineRule="exact"/>
              <w:jc w:val="center"/>
              <w:rPr>
                <w:sz w:val="28"/>
                <w:szCs w:val="28"/>
              </w:rPr>
            </w:pPr>
          </w:p>
        </w:tc>
      </w:tr>
    </w:tbl>
    <w:p w:rsidR="00C70163" w:rsidRDefault="00C70163" w:rsidP="00C70163">
      <w:pPr>
        <w:spacing w:line="560" w:lineRule="exact"/>
        <w:rPr>
          <w:rFonts w:ascii="仿宋" w:eastAsia="仿宋" w:hAnsi="仿宋" w:cs="仿宋"/>
          <w:sz w:val="32"/>
          <w:szCs w:val="32"/>
        </w:rPr>
      </w:pPr>
      <w:r>
        <w:rPr>
          <w:rFonts w:ascii="仿宋" w:eastAsia="仿宋" w:hAnsi="仿宋" w:cs="仿宋" w:hint="eastAsia"/>
          <w:sz w:val="32"/>
          <w:szCs w:val="32"/>
        </w:rPr>
        <w:lastRenderedPageBreak/>
        <w:t>附件3</w:t>
      </w:r>
    </w:p>
    <w:p w:rsidR="00C70163" w:rsidRDefault="00C70163" w:rsidP="00223A71">
      <w:pPr>
        <w:spacing w:afterLines="100" w:line="700" w:lineRule="exact"/>
        <w:jc w:val="center"/>
        <w:rPr>
          <w:rFonts w:ascii="宋体" w:hAnsi="宋体" w:cs="宋体"/>
          <w:sz w:val="36"/>
          <w:szCs w:val="36"/>
        </w:rPr>
      </w:pPr>
      <w:r>
        <w:rPr>
          <w:rFonts w:ascii="方正小标宋_GBK" w:eastAsia="方正小标宋_GBK" w:hAnsi="方正小标宋_GBK" w:cs="方正小标宋_GBK" w:hint="eastAsia"/>
          <w:sz w:val="36"/>
          <w:szCs w:val="36"/>
        </w:rPr>
        <w:t>省科协所属学会“党建强会”工程考核表（特色活动类）</w:t>
      </w:r>
    </w:p>
    <w:tbl>
      <w:tblPr>
        <w:tblStyle w:val="a4"/>
        <w:tblW w:w="0" w:type="auto"/>
        <w:tblLayout w:type="fixed"/>
        <w:tblLook w:val="0000"/>
      </w:tblPr>
      <w:tblGrid>
        <w:gridCol w:w="534"/>
        <w:gridCol w:w="1417"/>
        <w:gridCol w:w="720"/>
        <w:gridCol w:w="3795"/>
        <w:gridCol w:w="765"/>
        <w:gridCol w:w="1666"/>
      </w:tblGrid>
      <w:tr w:rsidR="00C70163" w:rsidTr="000D1702">
        <w:tc>
          <w:tcPr>
            <w:tcW w:w="534"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1417"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指标</w:t>
            </w:r>
          </w:p>
        </w:tc>
        <w:tc>
          <w:tcPr>
            <w:tcW w:w="720"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分值</w:t>
            </w:r>
          </w:p>
        </w:tc>
        <w:tc>
          <w:tcPr>
            <w:tcW w:w="3795"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内容说明</w:t>
            </w:r>
          </w:p>
        </w:tc>
        <w:tc>
          <w:tcPr>
            <w:tcW w:w="765"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得分</w:t>
            </w:r>
          </w:p>
        </w:tc>
        <w:tc>
          <w:tcPr>
            <w:tcW w:w="1666" w:type="dxa"/>
            <w:vAlign w:val="center"/>
          </w:tcPr>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评分</w:t>
            </w:r>
          </w:p>
          <w:p w:rsidR="00C70163" w:rsidRDefault="00C70163" w:rsidP="000D1702">
            <w:pPr>
              <w:spacing w:line="360" w:lineRule="exact"/>
              <w:jc w:val="center"/>
              <w:rPr>
                <w:rFonts w:ascii="黑体" w:eastAsia="黑体" w:hAnsi="黑体" w:cs="黑体"/>
                <w:sz w:val="28"/>
                <w:szCs w:val="28"/>
              </w:rPr>
            </w:pPr>
            <w:r>
              <w:rPr>
                <w:rFonts w:ascii="黑体" w:eastAsia="黑体" w:hAnsi="黑体" w:cs="黑体" w:hint="eastAsia"/>
                <w:sz w:val="28"/>
                <w:szCs w:val="28"/>
              </w:rPr>
              <w:t>说明</w:t>
            </w:r>
          </w:p>
        </w:tc>
      </w:tr>
      <w:tr w:rsidR="00C70163" w:rsidTr="000D1702">
        <w:trPr>
          <w:trHeight w:val="667"/>
        </w:trPr>
        <w:tc>
          <w:tcPr>
            <w:tcW w:w="534" w:type="dxa"/>
            <w:vAlign w:val="center"/>
          </w:tcPr>
          <w:p w:rsidR="00C70163" w:rsidRPr="00665A12" w:rsidRDefault="00C70163" w:rsidP="000D1702">
            <w:pPr>
              <w:spacing w:line="380" w:lineRule="exact"/>
              <w:jc w:val="center"/>
              <w:rPr>
                <w:rFonts w:ascii="仿宋_GB2312" w:eastAsia="仿宋_GB2312" w:hAnsi="仿宋_GB2312" w:cs="仿宋_GB2312"/>
                <w:sz w:val="28"/>
                <w:szCs w:val="28"/>
              </w:rPr>
            </w:pPr>
            <w:r w:rsidRPr="00665A12">
              <w:rPr>
                <w:rFonts w:ascii="仿宋_GB2312" w:eastAsia="仿宋_GB2312" w:hAnsi="仿宋_GB2312" w:cs="仿宋_GB2312" w:hint="eastAsia"/>
                <w:sz w:val="28"/>
                <w:szCs w:val="28"/>
              </w:rPr>
              <w:t>1</w:t>
            </w:r>
          </w:p>
        </w:tc>
        <w:tc>
          <w:tcPr>
            <w:tcW w:w="1417"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w:t>
            </w:r>
          </w:p>
          <w:p w:rsidR="00C70163" w:rsidRPr="00665A12"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阵地</w:t>
            </w:r>
          </w:p>
        </w:tc>
        <w:tc>
          <w:tcPr>
            <w:tcW w:w="720" w:type="dxa"/>
            <w:vAlign w:val="center"/>
          </w:tcPr>
          <w:p w:rsidR="00C70163" w:rsidRPr="00665A12" w:rsidRDefault="00C70163" w:rsidP="000D1702">
            <w:pPr>
              <w:spacing w:line="380" w:lineRule="exact"/>
              <w:jc w:val="center"/>
              <w:rPr>
                <w:rFonts w:ascii="仿宋_GB2312" w:eastAsia="仿宋_GB2312" w:hAnsi="仿宋_GB2312" w:cs="仿宋_GB2312"/>
                <w:sz w:val="28"/>
                <w:szCs w:val="28"/>
              </w:rPr>
            </w:pPr>
            <w:r w:rsidRPr="00665A12">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5</w:t>
            </w:r>
          </w:p>
        </w:tc>
        <w:tc>
          <w:tcPr>
            <w:tcW w:w="3795" w:type="dxa"/>
            <w:vAlign w:val="center"/>
          </w:tcPr>
          <w:p w:rsidR="00C70163" w:rsidRDefault="00C70163" w:rsidP="000D1702">
            <w:pPr>
              <w:spacing w:line="380" w:lineRule="exact"/>
              <w:rPr>
                <w:rFonts w:ascii="黑体" w:eastAsia="黑体" w:hAnsi="黑体" w:cs="黑体"/>
                <w:sz w:val="28"/>
                <w:szCs w:val="28"/>
              </w:rPr>
            </w:pPr>
            <w:r w:rsidRPr="00665A12">
              <w:rPr>
                <w:rFonts w:ascii="仿宋_GB2312" w:eastAsia="仿宋_GB2312" w:hAnsi="仿宋_GB2312" w:cs="仿宋_GB2312" w:hint="eastAsia"/>
                <w:sz w:val="28"/>
                <w:szCs w:val="28"/>
              </w:rPr>
              <w:t>按照</w:t>
            </w:r>
            <w:r w:rsidRPr="004B09B6">
              <w:rPr>
                <w:rFonts w:ascii="仿宋_GB2312" w:eastAsia="仿宋_GB2312" w:hAnsi="仿宋_GB2312" w:cs="仿宋_GB2312" w:hint="eastAsia"/>
                <w:sz w:val="28"/>
                <w:szCs w:val="28"/>
              </w:rPr>
              <w:t>“有场所、有设施、有标志、有党旗、有书报、有制度</w:t>
            </w:r>
            <w:r w:rsidRPr="00665A12">
              <w:rPr>
                <w:rFonts w:ascii="仿宋_GB2312" w:eastAsia="仿宋_GB2312" w:hAnsi="仿宋_GB2312" w:cs="仿宋_GB2312" w:hint="eastAsia"/>
                <w:sz w:val="28"/>
                <w:szCs w:val="28"/>
              </w:rPr>
              <w:t>”</w:t>
            </w:r>
            <w:r w:rsidRPr="004B09B6">
              <w:rPr>
                <w:rFonts w:ascii="仿宋_GB2312" w:eastAsia="仿宋_GB2312" w:hAnsi="仿宋_GB2312" w:cs="仿宋_GB2312" w:hint="eastAsia"/>
                <w:sz w:val="28"/>
                <w:szCs w:val="28"/>
              </w:rPr>
              <w:t>的标准</w:t>
            </w:r>
            <w:r w:rsidRPr="00665A12">
              <w:rPr>
                <w:rFonts w:ascii="仿宋_GB2312" w:eastAsia="仿宋_GB2312" w:hAnsi="仿宋_GB2312" w:cs="仿宋_GB2312" w:hint="eastAsia"/>
                <w:sz w:val="28"/>
                <w:szCs w:val="28"/>
              </w:rPr>
              <w:t>，建设有功能实用的党组织工作阵地</w:t>
            </w:r>
          </w:p>
        </w:tc>
        <w:tc>
          <w:tcPr>
            <w:tcW w:w="765" w:type="dxa"/>
            <w:vAlign w:val="center"/>
          </w:tcPr>
          <w:p w:rsidR="00C70163" w:rsidRDefault="00C70163" w:rsidP="000D1702">
            <w:pPr>
              <w:spacing w:line="360" w:lineRule="exact"/>
              <w:jc w:val="center"/>
              <w:rPr>
                <w:rFonts w:ascii="黑体" w:eastAsia="黑体" w:hAnsi="黑体" w:cs="黑体"/>
                <w:sz w:val="28"/>
                <w:szCs w:val="28"/>
              </w:rPr>
            </w:pPr>
          </w:p>
        </w:tc>
        <w:tc>
          <w:tcPr>
            <w:tcW w:w="1666" w:type="dxa"/>
            <w:vAlign w:val="center"/>
          </w:tcPr>
          <w:p w:rsidR="00C70163" w:rsidRDefault="00C70163" w:rsidP="000D1702">
            <w:pPr>
              <w:spacing w:line="360" w:lineRule="exact"/>
              <w:jc w:val="center"/>
              <w:rPr>
                <w:rFonts w:ascii="黑体" w:eastAsia="黑体" w:hAnsi="黑体" w:cs="黑体"/>
                <w:sz w:val="28"/>
                <w:szCs w:val="28"/>
              </w:rPr>
            </w:pPr>
          </w:p>
        </w:tc>
      </w:tr>
      <w:tr w:rsidR="00C70163" w:rsidTr="000D1702">
        <w:trPr>
          <w:trHeight w:val="1546"/>
        </w:trPr>
        <w:tc>
          <w:tcPr>
            <w:tcW w:w="534"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417"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活动</w:t>
            </w:r>
          </w:p>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策划</w:t>
            </w:r>
          </w:p>
        </w:tc>
        <w:tc>
          <w:tcPr>
            <w:tcW w:w="72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3795" w:type="dxa"/>
            <w:vAlign w:val="center"/>
          </w:tcPr>
          <w:p w:rsidR="00C70163" w:rsidRDefault="00C70163" w:rsidP="000D1702">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围绕主题，既凸显学会特点，又突出党的元素制定完备的活动策划，做到有部署、有落实，保障活动效果</w:t>
            </w:r>
          </w:p>
        </w:tc>
        <w:tc>
          <w:tcPr>
            <w:tcW w:w="765" w:type="dxa"/>
            <w:vAlign w:val="center"/>
          </w:tcPr>
          <w:p w:rsidR="00C70163" w:rsidRDefault="00C70163" w:rsidP="000D1702">
            <w:pPr>
              <w:spacing w:line="380" w:lineRule="exact"/>
              <w:rPr>
                <w:rFonts w:ascii="仿宋_GB2312" w:eastAsia="仿宋_GB2312" w:hAnsi="仿宋_GB2312" w:cs="仿宋_GB2312"/>
                <w:sz w:val="28"/>
                <w:szCs w:val="28"/>
              </w:rPr>
            </w:pPr>
          </w:p>
        </w:tc>
        <w:tc>
          <w:tcPr>
            <w:tcW w:w="1666" w:type="dxa"/>
            <w:vAlign w:val="center"/>
          </w:tcPr>
          <w:p w:rsidR="00C70163" w:rsidRDefault="00C70163" w:rsidP="000D1702">
            <w:pPr>
              <w:spacing w:line="380" w:lineRule="exact"/>
              <w:rPr>
                <w:rFonts w:ascii="仿宋_GB2312" w:eastAsia="仿宋_GB2312" w:hAnsi="仿宋_GB2312" w:cs="仿宋_GB2312"/>
                <w:sz w:val="28"/>
                <w:szCs w:val="28"/>
              </w:rPr>
            </w:pPr>
          </w:p>
        </w:tc>
      </w:tr>
      <w:tr w:rsidR="00C70163" w:rsidTr="000D1702">
        <w:trPr>
          <w:trHeight w:val="1167"/>
        </w:trPr>
        <w:tc>
          <w:tcPr>
            <w:tcW w:w="534"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417"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组织</w:t>
            </w:r>
          </w:p>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保障</w:t>
            </w:r>
          </w:p>
        </w:tc>
        <w:tc>
          <w:tcPr>
            <w:tcW w:w="72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3795" w:type="dxa"/>
            <w:vAlign w:val="center"/>
          </w:tcPr>
          <w:p w:rsidR="00C70163" w:rsidRDefault="00C70163" w:rsidP="000D1702">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学会党组织书记牵头负责，党员广泛参与，并积极争取学会秘书处、理事会、支撑单位给予必要的支持和参与</w:t>
            </w:r>
          </w:p>
        </w:tc>
        <w:tc>
          <w:tcPr>
            <w:tcW w:w="765" w:type="dxa"/>
            <w:vAlign w:val="center"/>
          </w:tcPr>
          <w:p w:rsidR="00C70163" w:rsidRDefault="00C70163" w:rsidP="000D1702">
            <w:pPr>
              <w:spacing w:line="380" w:lineRule="exact"/>
              <w:rPr>
                <w:rFonts w:ascii="仿宋_GB2312" w:eastAsia="仿宋_GB2312" w:hAnsi="仿宋_GB2312" w:cs="仿宋_GB2312"/>
                <w:sz w:val="28"/>
                <w:szCs w:val="28"/>
              </w:rPr>
            </w:pPr>
          </w:p>
        </w:tc>
        <w:tc>
          <w:tcPr>
            <w:tcW w:w="1666" w:type="dxa"/>
            <w:vAlign w:val="center"/>
          </w:tcPr>
          <w:p w:rsidR="00C70163" w:rsidRDefault="00C70163" w:rsidP="000D1702">
            <w:pPr>
              <w:spacing w:line="380" w:lineRule="exact"/>
              <w:rPr>
                <w:rFonts w:ascii="仿宋_GB2312" w:eastAsia="仿宋_GB2312" w:hAnsi="仿宋_GB2312" w:cs="仿宋_GB2312"/>
                <w:sz w:val="28"/>
                <w:szCs w:val="28"/>
              </w:rPr>
            </w:pPr>
          </w:p>
        </w:tc>
      </w:tr>
      <w:tr w:rsidR="00C70163" w:rsidTr="000D1702">
        <w:trPr>
          <w:trHeight w:val="1136"/>
        </w:trPr>
        <w:tc>
          <w:tcPr>
            <w:tcW w:w="534"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417"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党组织和党员作用发挥</w:t>
            </w:r>
          </w:p>
        </w:tc>
        <w:tc>
          <w:tcPr>
            <w:tcW w:w="72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3795" w:type="dxa"/>
            <w:vAlign w:val="center"/>
          </w:tcPr>
          <w:p w:rsidR="00C70163" w:rsidRDefault="00C70163" w:rsidP="000D1702">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活动实施过程中，能充分调动学会党员积极性，主动参与</w:t>
            </w:r>
          </w:p>
        </w:tc>
        <w:tc>
          <w:tcPr>
            <w:tcW w:w="765" w:type="dxa"/>
            <w:vAlign w:val="center"/>
          </w:tcPr>
          <w:p w:rsidR="00C70163" w:rsidRDefault="00C70163" w:rsidP="000D1702">
            <w:pPr>
              <w:spacing w:line="380" w:lineRule="exact"/>
              <w:rPr>
                <w:rFonts w:ascii="仿宋_GB2312" w:eastAsia="仿宋_GB2312" w:hAnsi="仿宋_GB2312" w:cs="仿宋_GB2312"/>
                <w:sz w:val="28"/>
                <w:szCs w:val="28"/>
              </w:rPr>
            </w:pPr>
          </w:p>
        </w:tc>
        <w:tc>
          <w:tcPr>
            <w:tcW w:w="1666" w:type="dxa"/>
            <w:vAlign w:val="center"/>
          </w:tcPr>
          <w:p w:rsidR="00C70163" w:rsidRDefault="00C70163" w:rsidP="000D1702">
            <w:pPr>
              <w:spacing w:line="380" w:lineRule="exact"/>
              <w:rPr>
                <w:rFonts w:ascii="仿宋_GB2312" w:eastAsia="仿宋_GB2312" w:hAnsi="仿宋_GB2312" w:cs="仿宋_GB2312"/>
                <w:sz w:val="28"/>
                <w:szCs w:val="28"/>
              </w:rPr>
            </w:pPr>
          </w:p>
        </w:tc>
      </w:tr>
      <w:tr w:rsidR="00C70163" w:rsidTr="000D1702">
        <w:tc>
          <w:tcPr>
            <w:tcW w:w="534"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417"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活动</w:t>
            </w:r>
          </w:p>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记录</w:t>
            </w:r>
          </w:p>
        </w:tc>
        <w:tc>
          <w:tcPr>
            <w:tcW w:w="72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3795" w:type="dxa"/>
            <w:vAlign w:val="center"/>
          </w:tcPr>
          <w:p w:rsidR="00C70163" w:rsidRDefault="00C70163" w:rsidP="000D1702">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党建档案齐全，活动记录完备</w:t>
            </w:r>
          </w:p>
        </w:tc>
        <w:tc>
          <w:tcPr>
            <w:tcW w:w="765" w:type="dxa"/>
            <w:vAlign w:val="center"/>
          </w:tcPr>
          <w:p w:rsidR="00C70163" w:rsidRDefault="00C70163" w:rsidP="000D1702">
            <w:pPr>
              <w:spacing w:line="380" w:lineRule="exact"/>
              <w:rPr>
                <w:rFonts w:ascii="仿宋_GB2312" w:eastAsia="仿宋_GB2312" w:hAnsi="仿宋_GB2312" w:cs="仿宋_GB2312"/>
                <w:sz w:val="28"/>
                <w:szCs w:val="28"/>
              </w:rPr>
            </w:pPr>
          </w:p>
        </w:tc>
        <w:tc>
          <w:tcPr>
            <w:tcW w:w="1666" w:type="dxa"/>
            <w:vAlign w:val="center"/>
          </w:tcPr>
          <w:p w:rsidR="00C70163" w:rsidRDefault="00C70163" w:rsidP="000D1702">
            <w:pPr>
              <w:spacing w:line="380" w:lineRule="exact"/>
              <w:rPr>
                <w:rFonts w:ascii="仿宋_GB2312" w:eastAsia="仿宋_GB2312" w:hAnsi="仿宋_GB2312" w:cs="仿宋_GB2312"/>
                <w:sz w:val="28"/>
                <w:szCs w:val="28"/>
              </w:rPr>
            </w:pPr>
          </w:p>
        </w:tc>
      </w:tr>
      <w:tr w:rsidR="00C70163" w:rsidTr="000D1702">
        <w:trPr>
          <w:trHeight w:val="1605"/>
        </w:trPr>
        <w:tc>
          <w:tcPr>
            <w:tcW w:w="534"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417"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宣传</w:t>
            </w:r>
          </w:p>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力度</w:t>
            </w:r>
          </w:p>
        </w:tc>
        <w:tc>
          <w:tcPr>
            <w:tcW w:w="72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3795" w:type="dxa"/>
            <w:vAlign w:val="center"/>
          </w:tcPr>
          <w:p w:rsidR="00C70163" w:rsidRDefault="00C70163" w:rsidP="000D1702">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注意整理活动影像资料并及时报道情况进展，至少有一篇活动简讯；总结时要用鲜活的事例和图像、数字说话</w:t>
            </w:r>
          </w:p>
        </w:tc>
        <w:tc>
          <w:tcPr>
            <w:tcW w:w="765" w:type="dxa"/>
            <w:vAlign w:val="center"/>
          </w:tcPr>
          <w:p w:rsidR="00C70163" w:rsidRDefault="00C70163" w:rsidP="000D1702">
            <w:pPr>
              <w:spacing w:line="380" w:lineRule="exact"/>
              <w:rPr>
                <w:rFonts w:ascii="仿宋_GB2312" w:eastAsia="仿宋_GB2312" w:hAnsi="仿宋_GB2312" w:cs="仿宋_GB2312"/>
                <w:sz w:val="28"/>
                <w:szCs w:val="28"/>
              </w:rPr>
            </w:pPr>
          </w:p>
        </w:tc>
        <w:tc>
          <w:tcPr>
            <w:tcW w:w="1666" w:type="dxa"/>
            <w:vAlign w:val="center"/>
          </w:tcPr>
          <w:p w:rsidR="00C70163" w:rsidRDefault="00C70163" w:rsidP="000D1702">
            <w:pPr>
              <w:spacing w:line="380" w:lineRule="exact"/>
              <w:rPr>
                <w:rFonts w:ascii="仿宋_GB2312" w:eastAsia="仿宋_GB2312" w:hAnsi="仿宋_GB2312" w:cs="仿宋_GB2312"/>
                <w:sz w:val="28"/>
                <w:szCs w:val="28"/>
              </w:rPr>
            </w:pPr>
          </w:p>
        </w:tc>
      </w:tr>
      <w:tr w:rsidR="00C70163" w:rsidTr="000D1702">
        <w:trPr>
          <w:trHeight w:val="1206"/>
        </w:trPr>
        <w:tc>
          <w:tcPr>
            <w:tcW w:w="534"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417"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活动</w:t>
            </w:r>
          </w:p>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效果</w:t>
            </w:r>
          </w:p>
        </w:tc>
        <w:tc>
          <w:tcPr>
            <w:tcW w:w="72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w:t>
            </w:r>
          </w:p>
        </w:tc>
        <w:tc>
          <w:tcPr>
            <w:tcW w:w="3795" w:type="dxa"/>
            <w:vAlign w:val="center"/>
          </w:tcPr>
          <w:p w:rsidR="00C70163" w:rsidRDefault="00C70163" w:rsidP="000D1702">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活动取得良好经济或社会效益，学会服务能力、发展水平显著增强</w:t>
            </w:r>
          </w:p>
        </w:tc>
        <w:tc>
          <w:tcPr>
            <w:tcW w:w="765" w:type="dxa"/>
            <w:vAlign w:val="center"/>
          </w:tcPr>
          <w:p w:rsidR="00C70163" w:rsidRDefault="00C70163" w:rsidP="000D1702">
            <w:pPr>
              <w:spacing w:line="380" w:lineRule="exact"/>
              <w:rPr>
                <w:rFonts w:ascii="仿宋_GB2312" w:eastAsia="仿宋_GB2312" w:hAnsi="仿宋_GB2312" w:cs="仿宋_GB2312"/>
                <w:sz w:val="28"/>
                <w:szCs w:val="28"/>
              </w:rPr>
            </w:pPr>
          </w:p>
        </w:tc>
        <w:tc>
          <w:tcPr>
            <w:tcW w:w="1666" w:type="dxa"/>
            <w:vAlign w:val="center"/>
          </w:tcPr>
          <w:p w:rsidR="00C70163" w:rsidRDefault="00C70163" w:rsidP="000D1702">
            <w:pPr>
              <w:spacing w:line="380" w:lineRule="exact"/>
              <w:rPr>
                <w:rFonts w:ascii="仿宋_GB2312" w:eastAsia="仿宋_GB2312" w:hAnsi="仿宋_GB2312" w:cs="仿宋_GB2312"/>
                <w:sz w:val="28"/>
                <w:szCs w:val="28"/>
              </w:rPr>
            </w:pPr>
          </w:p>
        </w:tc>
      </w:tr>
      <w:tr w:rsidR="00C70163" w:rsidTr="000D1702">
        <w:trPr>
          <w:trHeight w:val="650"/>
        </w:trPr>
        <w:tc>
          <w:tcPr>
            <w:tcW w:w="1951" w:type="dxa"/>
            <w:gridSpan w:val="2"/>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合计</w:t>
            </w:r>
          </w:p>
        </w:tc>
        <w:tc>
          <w:tcPr>
            <w:tcW w:w="720" w:type="dxa"/>
            <w:vAlign w:val="center"/>
          </w:tcPr>
          <w:p w:rsidR="00C70163" w:rsidRDefault="00C70163" w:rsidP="000D1702">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c>
          <w:tcPr>
            <w:tcW w:w="3795" w:type="dxa"/>
            <w:vAlign w:val="center"/>
          </w:tcPr>
          <w:p w:rsidR="00C70163" w:rsidRDefault="00C70163" w:rsidP="000D1702">
            <w:pPr>
              <w:spacing w:line="380" w:lineRule="exact"/>
              <w:rPr>
                <w:rFonts w:ascii="仿宋_GB2312" w:eastAsia="仿宋_GB2312" w:hAnsi="仿宋_GB2312" w:cs="仿宋_GB2312"/>
                <w:sz w:val="28"/>
                <w:szCs w:val="28"/>
              </w:rPr>
            </w:pPr>
          </w:p>
        </w:tc>
        <w:tc>
          <w:tcPr>
            <w:tcW w:w="765" w:type="dxa"/>
            <w:vAlign w:val="center"/>
          </w:tcPr>
          <w:p w:rsidR="00C70163" w:rsidRDefault="00C70163" w:rsidP="000D1702">
            <w:pPr>
              <w:spacing w:line="380" w:lineRule="exact"/>
              <w:rPr>
                <w:rFonts w:ascii="仿宋_GB2312" w:eastAsia="仿宋_GB2312" w:hAnsi="仿宋_GB2312" w:cs="仿宋_GB2312"/>
                <w:sz w:val="28"/>
                <w:szCs w:val="28"/>
              </w:rPr>
            </w:pPr>
          </w:p>
        </w:tc>
        <w:tc>
          <w:tcPr>
            <w:tcW w:w="1666" w:type="dxa"/>
            <w:vAlign w:val="center"/>
          </w:tcPr>
          <w:p w:rsidR="00C70163" w:rsidRDefault="00C70163" w:rsidP="000D1702">
            <w:pPr>
              <w:spacing w:line="380" w:lineRule="exact"/>
              <w:rPr>
                <w:rFonts w:ascii="仿宋_GB2312" w:eastAsia="仿宋_GB2312" w:hAnsi="仿宋_GB2312" w:cs="仿宋_GB2312"/>
                <w:sz w:val="28"/>
                <w:szCs w:val="28"/>
              </w:rPr>
            </w:pPr>
          </w:p>
        </w:tc>
      </w:tr>
    </w:tbl>
    <w:p w:rsidR="00C70163" w:rsidRDefault="00C70163" w:rsidP="00C70163"/>
    <w:p w:rsidR="00846834" w:rsidRDefault="00846834"/>
    <w:sectPr w:rsidR="00846834" w:rsidSect="00DC062B">
      <w:footerReference w:type="default" r:id="rId7"/>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8C5" w:rsidRDefault="00F948C5" w:rsidP="004A7549">
      <w:r>
        <w:separator/>
      </w:r>
    </w:p>
  </w:endnote>
  <w:endnote w:type="continuationSeparator" w:id="0">
    <w:p w:rsidR="00F948C5" w:rsidRDefault="00F948C5" w:rsidP="004A7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1860"/>
      <w:docPartObj>
        <w:docPartGallery w:val="Page Numbers (Bottom of Page)"/>
        <w:docPartUnique/>
      </w:docPartObj>
    </w:sdtPr>
    <w:sdtEndPr>
      <w:rPr>
        <w:sz w:val="24"/>
        <w:szCs w:val="24"/>
      </w:rPr>
    </w:sdtEndPr>
    <w:sdtContent>
      <w:p w:rsidR="00DC062B" w:rsidRDefault="0077090F">
        <w:pPr>
          <w:pStyle w:val="a5"/>
          <w:jc w:val="center"/>
        </w:pPr>
        <w:r w:rsidRPr="00DC062B">
          <w:rPr>
            <w:sz w:val="24"/>
            <w:szCs w:val="24"/>
          </w:rPr>
          <w:fldChar w:fldCharType="begin"/>
        </w:r>
        <w:r w:rsidR="002F3523" w:rsidRPr="00DC062B">
          <w:rPr>
            <w:sz w:val="24"/>
            <w:szCs w:val="24"/>
          </w:rPr>
          <w:instrText xml:space="preserve"> PAGE   \* MERGEFORMAT </w:instrText>
        </w:r>
        <w:r w:rsidRPr="00DC062B">
          <w:rPr>
            <w:sz w:val="24"/>
            <w:szCs w:val="24"/>
          </w:rPr>
          <w:fldChar w:fldCharType="separate"/>
        </w:r>
        <w:r w:rsidR="00223A71" w:rsidRPr="00223A71">
          <w:rPr>
            <w:noProof/>
            <w:sz w:val="24"/>
            <w:szCs w:val="24"/>
            <w:lang w:val="zh-CN"/>
          </w:rPr>
          <w:t>-</w:t>
        </w:r>
        <w:r w:rsidR="00223A71">
          <w:rPr>
            <w:noProof/>
            <w:sz w:val="24"/>
            <w:szCs w:val="24"/>
          </w:rPr>
          <w:t xml:space="preserve"> 2 -</w:t>
        </w:r>
        <w:r w:rsidRPr="00DC062B">
          <w:rPr>
            <w:sz w:val="24"/>
            <w:szCs w:val="24"/>
          </w:rPr>
          <w:fldChar w:fldCharType="end"/>
        </w:r>
      </w:p>
    </w:sdtContent>
  </w:sdt>
  <w:p w:rsidR="00DC062B" w:rsidRDefault="00F948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8C5" w:rsidRDefault="00F948C5" w:rsidP="004A7549">
      <w:r>
        <w:separator/>
      </w:r>
    </w:p>
  </w:footnote>
  <w:footnote w:type="continuationSeparator" w:id="0">
    <w:p w:rsidR="00F948C5" w:rsidRDefault="00F948C5" w:rsidP="004A7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B34ED"/>
    <w:multiLevelType w:val="singleLevel"/>
    <w:tmpl w:val="58CB34E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163"/>
    <w:rsid w:val="00223A71"/>
    <w:rsid w:val="002F3523"/>
    <w:rsid w:val="003F01BF"/>
    <w:rsid w:val="004A7549"/>
    <w:rsid w:val="0077090F"/>
    <w:rsid w:val="00846834"/>
    <w:rsid w:val="009468D3"/>
    <w:rsid w:val="00C70163"/>
    <w:rsid w:val="00CC1098"/>
    <w:rsid w:val="00F948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0163"/>
    <w:pPr>
      <w:spacing w:before="100" w:beforeAutospacing="1" w:after="100" w:afterAutospacing="1"/>
      <w:jc w:val="left"/>
    </w:pPr>
    <w:rPr>
      <w:kern w:val="0"/>
      <w:sz w:val="24"/>
    </w:rPr>
  </w:style>
  <w:style w:type="table" w:styleId="a4">
    <w:name w:val="Table Grid"/>
    <w:basedOn w:val="a1"/>
    <w:rsid w:val="00C7016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uiPriority w:val="99"/>
    <w:unhideWhenUsed/>
    <w:rsid w:val="00C70163"/>
    <w:pPr>
      <w:tabs>
        <w:tab w:val="center" w:pos="4153"/>
        <w:tab w:val="right" w:pos="8306"/>
      </w:tabs>
      <w:snapToGrid w:val="0"/>
      <w:jc w:val="left"/>
    </w:pPr>
    <w:rPr>
      <w:sz w:val="18"/>
      <w:szCs w:val="18"/>
    </w:rPr>
  </w:style>
  <w:style w:type="character" w:customStyle="1" w:styleId="Char">
    <w:name w:val="页脚 Char"/>
    <w:basedOn w:val="a0"/>
    <w:link w:val="a5"/>
    <w:uiPriority w:val="99"/>
    <w:rsid w:val="00C701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2018-07-10T07:31:00Z</cp:lastPrinted>
  <dcterms:created xsi:type="dcterms:W3CDTF">2018-07-10T03:41:00Z</dcterms:created>
  <dcterms:modified xsi:type="dcterms:W3CDTF">2018-07-11T07:06:00Z</dcterms:modified>
</cp:coreProperties>
</file>