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关于征集科技助力乡村振兴专家志愿团队服务点的通知</w:t>
      </w:r>
    </w:p>
    <w:p>
      <w:pPr>
        <w:rPr>
          <w:rFonts w:hint="eastAsia"/>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各市州科协：</w:t>
      </w:r>
    </w:p>
    <w:p>
      <w:pPr>
        <w:ind w:firstLine="640" w:firstLineChars="200"/>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为推动解决乡村振兴科技难题，实现巩固拓展脱贫攻坚成果和乡村振兴有效衔接，湖北省科协在过去四年组建科技助力精准扶贫专家志愿服务团队有益经验和措施的基础上，将进一步选派科技助力乡村振兴专家志愿服务团队，针对各地特色产业发展提供科技服务。现面向各市州科协征集科技助力乡村振兴专家志愿团队服务点，</w:t>
      </w:r>
      <w:r>
        <w:rPr>
          <w:rFonts w:ascii="仿宋_GB2312" w:hAnsi="宋体" w:eastAsia="仿宋_GB2312" w:cs="仿宋_GB2312"/>
          <w:i w:val="0"/>
          <w:iCs w:val="0"/>
          <w:caps w:val="0"/>
          <w:color w:val="2D2D2D"/>
          <w:spacing w:val="0"/>
          <w:sz w:val="32"/>
          <w:szCs w:val="32"/>
          <w:shd w:val="clear" w:fill="FFFFFF"/>
        </w:rPr>
        <w:t>具体事项通知如下</w:t>
      </w:r>
      <w:r>
        <w:rPr>
          <w:rFonts w:hint="eastAsia" w:ascii="仿宋_GB2312" w:hAnsi="宋体" w:eastAsia="仿宋_GB2312" w:cs="仿宋_GB2312"/>
          <w:i w:val="0"/>
          <w:iCs w:val="0"/>
          <w:caps w:val="0"/>
          <w:color w:val="2D2D2D"/>
          <w:spacing w:val="0"/>
          <w:sz w:val="32"/>
          <w:szCs w:val="32"/>
          <w:shd w:val="clear" w:fill="FFFFFF"/>
          <w:lang w:eastAsia="zh-CN"/>
        </w:rPr>
        <w:t>：</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一、征集目的</w:t>
      </w:r>
    </w:p>
    <w:p>
      <w:pPr>
        <w:numPr>
          <w:ilvl w:val="0"/>
          <w:numId w:val="0"/>
        </w:numPr>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按照中央、中国科协和湖北省关于乡村振兴决策部署和“十四五”发展规划目标要求，精准对接和匹配科技助力乡村振兴专家志愿服务团队到各市州的乡村和谷城县凉水井村开展科技助力乡村振兴服务，助力打造乡村振兴全产业链，帮助培育乡村振兴特色主导产业，发展农业产业新业态。</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二、征集方向</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便于精准选派科技助力乡村振兴专家志愿服务团队到各地开展科技服务，请各市州科协立足当地特色资源和主导产业，推荐1—2个乡村做为专家团队服务点。湖北省科协将根据各市州科协报送的服务点进行筛选，选派专家志愿服务团队到科技需求目标明确、区域发展优势突出、带动辐射面广、绿色可持续发展的特色产业乡村进行服务。</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三、具体要求</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2021年11月22日前，各市州科协向湖北省科协报送《专家志愿团队服务点推荐表》（见附件），一式三份邮寄至湖北省科协农村专业技术服务中心，电子版同时发送至skxnjzx@163.com邮箱。</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省科协农技中心联系人：邓腾；联系电话：027-87894142，18827675677；邮寄地址：湖北省武汉市洪山路2号科教大厦A座9楼。</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附件：</w:t>
      </w:r>
      <w:r>
        <w:rPr>
          <w:rFonts w:hint="eastAsia" w:ascii="仿宋" w:hAnsi="仿宋" w:eastAsia="仿宋" w:cs="仿宋"/>
          <w:sz w:val="32"/>
          <w:szCs w:val="32"/>
          <w:lang w:val="en-US" w:eastAsia="zh-CN"/>
        </w:rPr>
        <w:t>《专家志愿团队服务点推荐表》</w:t>
      </w:r>
    </w:p>
    <w:p>
      <w:pPr>
        <w:numPr>
          <w:ilvl w:val="0"/>
          <w:numId w:val="0"/>
        </w:numPr>
        <w:bidi w:val="0"/>
        <w:rPr>
          <w:rFonts w:hint="eastAsia" w:ascii="仿宋" w:hAnsi="仿宋" w:eastAsia="仿宋" w:cs="仿宋"/>
          <w:sz w:val="32"/>
          <w:szCs w:val="32"/>
          <w:lang w:val="en-US" w:eastAsia="zh-CN"/>
        </w:rPr>
      </w:pPr>
    </w:p>
    <w:p>
      <w:pPr>
        <w:numPr>
          <w:ilvl w:val="0"/>
          <w:numId w:val="0"/>
        </w:numPr>
        <w:bidi w:val="0"/>
        <w:rPr>
          <w:rFonts w:hint="eastAsia" w:ascii="仿宋" w:hAnsi="仿宋" w:eastAsia="仿宋" w:cs="仿宋"/>
          <w:sz w:val="32"/>
          <w:szCs w:val="32"/>
          <w:lang w:val="en-US" w:eastAsia="zh-CN"/>
        </w:rPr>
      </w:pPr>
    </w:p>
    <w:p>
      <w:pPr>
        <w:numPr>
          <w:ilvl w:val="0"/>
          <w:numId w:val="0"/>
        </w:numPr>
        <w:bidi w:val="0"/>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湖北省科学技术协会</w:t>
      </w:r>
    </w:p>
    <w:p>
      <w:pPr>
        <w:numPr>
          <w:ilvl w:val="0"/>
          <w:numId w:val="0"/>
        </w:numPr>
        <w:bidi w:val="0"/>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2021年11月10日</w:t>
      </w: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eastAsia"/>
          <w:lang w:val="en-US" w:eastAsia="zh-CN"/>
        </w:rPr>
      </w:pPr>
    </w:p>
    <w:p>
      <w:pPr>
        <w:numPr>
          <w:ilvl w:val="0"/>
          <w:numId w:val="0"/>
        </w:numPr>
        <w:bidi w:val="0"/>
        <w:rPr>
          <w:rFonts w:hint="default"/>
          <w:lang w:val="en-US" w:eastAsia="zh-CN"/>
        </w:rPr>
      </w:pPr>
    </w:p>
    <w:p>
      <w:pPr>
        <w:numPr>
          <w:ilvl w:val="0"/>
          <w:numId w:val="0"/>
        </w:numPr>
        <w:bidi w:val="0"/>
        <w:rPr>
          <w:rFonts w:hint="default"/>
          <w:lang w:val="en-US" w:eastAsia="zh-CN"/>
        </w:rPr>
      </w:pPr>
    </w:p>
    <w:p>
      <w:pPr>
        <w:numPr>
          <w:ilvl w:val="0"/>
          <w:numId w:val="0"/>
        </w:numPr>
        <w:bidi w:val="0"/>
        <w:rPr>
          <w:rFonts w:hint="default"/>
          <w:lang w:val="en-US" w:eastAsia="zh-CN"/>
        </w:rPr>
      </w:pPr>
    </w:p>
    <w:p>
      <w:pPr>
        <w:numPr>
          <w:ilvl w:val="0"/>
          <w:numId w:val="0"/>
        </w:numPr>
        <w:bidi w:val="0"/>
        <w:rPr>
          <w:rFonts w:hint="default"/>
          <w:lang w:val="en-US" w:eastAsia="zh-CN"/>
        </w:rPr>
      </w:pPr>
    </w:p>
    <w:p>
      <w:pPr>
        <w:numPr>
          <w:ilvl w:val="0"/>
          <w:numId w:val="0"/>
        </w:numPr>
        <w:bidi w:val="0"/>
        <w:rPr>
          <w:rFonts w:hint="default"/>
          <w:lang w:val="en-US" w:eastAsia="zh-CN"/>
        </w:rPr>
      </w:pPr>
    </w:p>
    <w:p>
      <w:pPr>
        <w:numPr>
          <w:ilvl w:val="0"/>
          <w:numId w:val="0"/>
        </w:numPr>
        <w:bidi w:val="0"/>
        <w:rPr>
          <w:rFonts w:hint="default"/>
          <w:lang w:val="en-US" w:eastAsia="zh-CN"/>
        </w:rPr>
      </w:pPr>
    </w:p>
    <w:p>
      <w:pPr>
        <w:numPr>
          <w:ilvl w:val="0"/>
          <w:numId w:val="0"/>
        </w:numPr>
        <w:bidi w:val="0"/>
        <w:rPr>
          <w:rFonts w:hint="default"/>
          <w:lang w:val="en-US" w:eastAsia="zh-CN"/>
        </w:rPr>
      </w:pPr>
    </w:p>
    <w:p>
      <w:pPr>
        <w:numPr>
          <w:ilvl w:val="0"/>
          <w:numId w:val="0"/>
        </w:num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numPr>
          <w:ilvl w:val="0"/>
          <w:numId w:val="0"/>
        </w:numPr>
        <w:bidi w:val="0"/>
        <w:rPr>
          <w:rFonts w:hint="default"/>
          <w:lang w:val="en-US" w:eastAsia="zh-CN"/>
        </w:rPr>
      </w:pPr>
    </w:p>
    <w:p>
      <w:pPr>
        <w:numPr>
          <w:ilvl w:val="0"/>
          <w:numId w:val="0"/>
        </w:num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专家志愿团队服务点推荐表</w:t>
      </w:r>
    </w:p>
    <w:tbl>
      <w:tblPr>
        <w:tblStyle w:val="5"/>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887"/>
        <w:gridCol w:w="165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30" w:type="dxa"/>
            <w:vAlign w:val="center"/>
          </w:tcPr>
          <w:p>
            <w:pPr>
              <w:numPr>
                <w:ilvl w:val="0"/>
                <w:numId w:val="0"/>
              </w:numPr>
              <w:bidi w:val="0"/>
              <w:jc w:val="center"/>
              <w:rPr>
                <w:rFonts w:hint="default"/>
                <w:sz w:val="30"/>
                <w:szCs w:val="30"/>
                <w:vertAlign w:val="baseline"/>
                <w:lang w:val="en-US" w:eastAsia="zh-CN"/>
              </w:rPr>
            </w:pPr>
            <w:r>
              <w:rPr>
                <w:rFonts w:hint="eastAsia"/>
                <w:sz w:val="30"/>
                <w:szCs w:val="30"/>
                <w:vertAlign w:val="baseline"/>
                <w:lang w:val="en-US" w:eastAsia="zh-CN"/>
              </w:rPr>
              <w:t>填报单位（盖章）</w:t>
            </w:r>
          </w:p>
        </w:tc>
        <w:tc>
          <w:tcPr>
            <w:tcW w:w="1887" w:type="dxa"/>
            <w:vAlign w:val="center"/>
          </w:tcPr>
          <w:p>
            <w:pPr>
              <w:numPr>
                <w:ilvl w:val="0"/>
                <w:numId w:val="0"/>
              </w:numPr>
              <w:bidi w:val="0"/>
              <w:jc w:val="center"/>
              <w:rPr>
                <w:rFonts w:hint="default"/>
                <w:sz w:val="30"/>
                <w:szCs w:val="30"/>
                <w:vertAlign w:val="baseline"/>
                <w:lang w:val="en-US" w:eastAsia="zh-CN"/>
              </w:rPr>
            </w:pPr>
          </w:p>
        </w:tc>
        <w:tc>
          <w:tcPr>
            <w:tcW w:w="1650" w:type="dxa"/>
            <w:vAlign w:val="center"/>
          </w:tcPr>
          <w:p>
            <w:pPr>
              <w:numPr>
                <w:ilvl w:val="0"/>
                <w:numId w:val="0"/>
              </w:numPr>
              <w:bidi w:val="0"/>
              <w:jc w:val="center"/>
              <w:rPr>
                <w:rFonts w:hint="default"/>
                <w:sz w:val="30"/>
                <w:szCs w:val="30"/>
                <w:vertAlign w:val="baseline"/>
                <w:lang w:val="en-US" w:eastAsia="zh-CN"/>
              </w:rPr>
            </w:pPr>
            <w:r>
              <w:rPr>
                <w:rFonts w:hint="eastAsia"/>
                <w:sz w:val="30"/>
                <w:szCs w:val="30"/>
                <w:vertAlign w:val="baseline"/>
                <w:lang w:val="en-US" w:eastAsia="zh-CN"/>
              </w:rPr>
              <w:t>填报日期</w:t>
            </w:r>
          </w:p>
        </w:tc>
        <w:tc>
          <w:tcPr>
            <w:tcW w:w="2330" w:type="dxa"/>
            <w:vAlign w:val="center"/>
          </w:tcPr>
          <w:p>
            <w:pPr>
              <w:numPr>
                <w:ilvl w:val="0"/>
                <w:numId w:val="0"/>
              </w:numPr>
              <w:bidi w:val="0"/>
              <w:jc w:val="center"/>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430" w:type="dxa"/>
            <w:vAlign w:val="center"/>
          </w:tcPr>
          <w:p>
            <w:pPr>
              <w:numPr>
                <w:ilvl w:val="0"/>
                <w:numId w:val="0"/>
              </w:numPr>
              <w:bidi w:val="0"/>
              <w:jc w:val="center"/>
              <w:rPr>
                <w:rFonts w:hint="default"/>
                <w:sz w:val="30"/>
                <w:szCs w:val="30"/>
                <w:vertAlign w:val="baseline"/>
                <w:lang w:val="en-US" w:eastAsia="zh-CN"/>
              </w:rPr>
            </w:pPr>
            <w:r>
              <w:rPr>
                <w:rFonts w:hint="eastAsia"/>
                <w:sz w:val="30"/>
                <w:szCs w:val="30"/>
                <w:vertAlign w:val="baseline"/>
                <w:lang w:val="en-US" w:eastAsia="zh-CN"/>
              </w:rPr>
              <w:t>联系人</w:t>
            </w:r>
          </w:p>
        </w:tc>
        <w:tc>
          <w:tcPr>
            <w:tcW w:w="1887" w:type="dxa"/>
            <w:vAlign w:val="center"/>
          </w:tcPr>
          <w:p>
            <w:pPr>
              <w:numPr>
                <w:ilvl w:val="0"/>
                <w:numId w:val="0"/>
              </w:numPr>
              <w:bidi w:val="0"/>
              <w:jc w:val="center"/>
              <w:rPr>
                <w:rFonts w:hint="default"/>
                <w:sz w:val="30"/>
                <w:szCs w:val="30"/>
                <w:vertAlign w:val="baseline"/>
                <w:lang w:val="en-US" w:eastAsia="zh-CN"/>
              </w:rPr>
            </w:pPr>
          </w:p>
        </w:tc>
        <w:tc>
          <w:tcPr>
            <w:tcW w:w="1650" w:type="dxa"/>
            <w:vAlign w:val="center"/>
          </w:tcPr>
          <w:p>
            <w:pPr>
              <w:numPr>
                <w:ilvl w:val="0"/>
                <w:numId w:val="0"/>
              </w:numPr>
              <w:bidi w:val="0"/>
              <w:jc w:val="center"/>
              <w:rPr>
                <w:rFonts w:hint="default"/>
                <w:sz w:val="30"/>
                <w:szCs w:val="30"/>
                <w:vertAlign w:val="baseline"/>
                <w:lang w:val="en-US" w:eastAsia="zh-CN"/>
              </w:rPr>
            </w:pPr>
            <w:r>
              <w:rPr>
                <w:rFonts w:hint="eastAsia"/>
                <w:sz w:val="30"/>
                <w:szCs w:val="30"/>
                <w:vertAlign w:val="baseline"/>
                <w:lang w:val="en-US" w:eastAsia="zh-CN"/>
              </w:rPr>
              <w:t>联系电话</w:t>
            </w:r>
          </w:p>
        </w:tc>
        <w:tc>
          <w:tcPr>
            <w:tcW w:w="2330" w:type="dxa"/>
            <w:vAlign w:val="center"/>
          </w:tcPr>
          <w:p>
            <w:pPr>
              <w:numPr>
                <w:ilvl w:val="0"/>
                <w:numId w:val="0"/>
              </w:numPr>
              <w:bidi w:val="0"/>
              <w:jc w:val="center"/>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430" w:type="dxa"/>
            <w:vAlign w:val="center"/>
          </w:tcPr>
          <w:p>
            <w:pPr>
              <w:numPr>
                <w:ilvl w:val="0"/>
                <w:numId w:val="0"/>
              </w:numPr>
              <w:bidi w:val="0"/>
              <w:jc w:val="center"/>
              <w:rPr>
                <w:rFonts w:hint="eastAsia"/>
                <w:sz w:val="30"/>
                <w:szCs w:val="30"/>
                <w:vertAlign w:val="baseline"/>
                <w:lang w:val="en-US" w:eastAsia="zh-CN"/>
              </w:rPr>
            </w:pPr>
            <w:r>
              <w:rPr>
                <w:rFonts w:hint="eastAsia"/>
                <w:sz w:val="30"/>
                <w:szCs w:val="30"/>
                <w:vertAlign w:val="baseline"/>
                <w:lang w:val="en-US" w:eastAsia="zh-CN"/>
              </w:rPr>
              <w:t>服务点</w:t>
            </w:r>
            <w:bookmarkStart w:id="0" w:name="_GoBack"/>
            <w:bookmarkEnd w:id="0"/>
          </w:p>
        </w:tc>
        <w:tc>
          <w:tcPr>
            <w:tcW w:w="5867" w:type="dxa"/>
            <w:gridSpan w:val="3"/>
            <w:vAlign w:val="center"/>
          </w:tcPr>
          <w:p>
            <w:pPr>
              <w:numPr>
                <w:ilvl w:val="0"/>
                <w:numId w:val="0"/>
              </w:numPr>
              <w:bidi w:val="0"/>
              <w:jc w:val="center"/>
              <w:rPr>
                <w:rFonts w:hint="default"/>
                <w:sz w:val="30"/>
                <w:szCs w:val="30"/>
                <w:u w:val="single"/>
                <w:vertAlign w:val="baseline"/>
                <w:lang w:val="en-US" w:eastAsia="zh-CN"/>
              </w:rPr>
            </w:pPr>
            <w:r>
              <w:rPr>
                <w:rFonts w:hint="eastAsia"/>
                <w:sz w:val="30"/>
                <w:szCs w:val="30"/>
                <w:u w:val="single"/>
                <w:vertAlign w:val="baseline"/>
                <w:lang w:val="en-US" w:eastAsia="zh-CN"/>
              </w:rPr>
              <w:t xml:space="preserve">     </w:t>
            </w:r>
            <w:r>
              <w:rPr>
                <w:rFonts w:hint="eastAsia"/>
                <w:sz w:val="30"/>
                <w:szCs w:val="30"/>
                <w:u w:val="none"/>
                <w:vertAlign w:val="baseline"/>
                <w:lang w:val="en-US" w:eastAsia="zh-CN"/>
              </w:rPr>
              <w:t>县（市）</w:t>
            </w:r>
            <w:r>
              <w:rPr>
                <w:rFonts w:hint="eastAsia"/>
                <w:sz w:val="30"/>
                <w:szCs w:val="30"/>
                <w:u w:val="single"/>
                <w:vertAlign w:val="baseline"/>
                <w:lang w:val="en-US" w:eastAsia="zh-CN"/>
              </w:rPr>
              <w:t xml:space="preserve">     </w:t>
            </w:r>
            <w:r>
              <w:rPr>
                <w:rFonts w:hint="eastAsia"/>
                <w:sz w:val="30"/>
                <w:szCs w:val="30"/>
                <w:u w:val="none"/>
                <w:vertAlign w:val="baseline"/>
                <w:lang w:val="en-US" w:eastAsia="zh-CN"/>
              </w:rPr>
              <w:t>乡（镇）</w:t>
            </w:r>
            <w:r>
              <w:rPr>
                <w:rFonts w:hint="eastAsia"/>
                <w:sz w:val="30"/>
                <w:szCs w:val="30"/>
                <w:u w:val="single"/>
                <w:vertAlign w:val="baseline"/>
                <w:lang w:val="en-US" w:eastAsia="zh-CN"/>
              </w:rPr>
              <w:t xml:space="preserve">     </w:t>
            </w:r>
            <w:r>
              <w:rPr>
                <w:rFonts w:hint="eastAsia"/>
                <w:sz w:val="30"/>
                <w:szCs w:val="30"/>
                <w:u w:val="none"/>
                <w:vertAlign w:val="baseline"/>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2430" w:type="dxa"/>
            <w:vAlign w:val="center"/>
          </w:tcPr>
          <w:p>
            <w:pPr>
              <w:numPr>
                <w:ilvl w:val="0"/>
                <w:numId w:val="0"/>
              </w:numPr>
              <w:bidi w:val="0"/>
              <w:jc w:val="center"/>
              <w:rPr>
                <w:rFonts w:hint="default"/>
                <w:sz w:val="30"/>
                <w:szCs w:val="30"/>
                <w:vertAlign w:val="baseline"/>
                <w:lang w:val="en-US" w:eastAsia="zh-CN"/>
              </w:rPr>
            </w:pPr>
            <w:r>
              <w:rPr>
                <w:rFonts w:hint="eastAsia"/>
                <w:sz w:val="30"/>
                <w:szCs w:val="30"/>
                <w:vertAlign w:val="baseline"/>
                <w:lang w:val="en-US" w:eastAsia="zh-CN"/>
              </w:rPr>
              <w:t>产业技术需求（200字以内）</w:t>
            </w:r>
          </w:p>
        </w:tc>
        <w:tc>
          <w:tcPr>
            <w:tcW w:w="5867" w:type="dxa"/>
            <w:gridSpan w:val="3"/>
            <w:vAlign w:val="center"/>
          </w:tcPr>
          <w:p>
            <w:pPr>
              <w:numPr>
                <w:ilvl w:val="0"/>
                <w:numId w:val="0"/>
              </w:numPr>
              <w:bidi w:val="0"/>
              <w:jc w:val="center"/>
              <w:rPr>
                <w:rFonts w:hint="default"/>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jc w:val="center"/>
        </w:trPr>
        <w:tc>
          <w:tcPr>
            <w:tcW w:w="2430" w:type="dxa"/>
            <w:vAlign w:val="center"/>
          </w:tcPr>
          <w:p>
            <w:pPr>
              <w:numPr>
                <w:ilvl w:val="0"/>
                <w:numId w:val="0"/>
              </w:numPr>
              <w:bidi w:val="0"/>
              <w:jc w:val="center"/>
              <w:rPr>
                <w:rFonts w:hint="eastAsia"/>
                <w:sz w:val="30"/>
                <w:szCs w:val="30"/>
                <w:vertAlign w:val="baseline"/>
                <w:lang w:val="en-US" w:eastAsia="zh-CN"/>
              </w:rPr>
            </w:pPr>
            <w:r>
              <w:rPr>
                <w:rFonts w:hint="eastAsia"/>
                <w:sz w:val="30"/>
                <w:szCs w:val="30"/>
                <w:vertAlign w:val="baseline"/>
                <w:lang w:val="en-US" w:eastAsia="zh-CN"/>
              </w:rPr>
              <w:t>产业发展规划和带动作用</w:t>
            </w:r>
          </w:p>
          <w:p>
            <w:pPr>
              <w:numPr>
                <w:ilvl w:val="0"/>
                <w:numId w:val="0"/>
              </w:numPr>
              <w:bidi w:val="0"/>
              <w:jc w:val="center"/>
              <w:rPr>
                <w:rFonts w:hint="default"/>
                <w:sz w:val="30"/>
                <w:szCs w:val="30"/>
                <w:vertAlign w:val="baseline"/>
                <w:lang w:val="en-US" w:eastAsia="zh-CN"/>
              </w:rPr>
            </w:pPr>
            <w:r>
              <w:rPr>
                <w:rFonts w:hint="eastAsia"/>
                <w:sz w:val="30"/>
                <w:szCs w:val="30"/>
                <w:vertAlign w:val="baseline"/>
                <w:lang w:val="en-US" w:eastAsia="zh-CN"/>
              </w:rPr>
              <w:t>（500字以内）</w:t>
            </w:r>
          </w:p>
        </w:tc>
        <w:tc>
          <w:tcPr>
            <w:tcW w:w="5867" w:type="dxa"/>
            <w:gridSpan w:val="3"/>
            <w:vAlign w:val="center"/>
          </w:tcPr>
          <w:p>
            <w:pPr>
              <w:numPr>
                <w:ilvl w:val="0"/>
                <w:numId w:val="0"/>
              </w:numPr>
              <w:bidi w:val="0"/>
              <w:jc w:val="center"/>
              <w:rPr>
                <w:rFonts w:hint="default"/>
                <w:sz w:val="30"/>
                <w:szCs w:val="30"/>
                <w:vertAlign w:val="baseline"/>
                <w:lang w:val="en-US" w:eastAsia="zh-CN"/>
              </w:rPr>
            </w:pPr>
          </w:p>
        </w:tc>
      </w:tr>
    </w:tbl>
    <w:p>
      <w:pPr>
        <w:numPr>
          <w:ilvl w:val="0"/>
          <w:numId w:val="0"/>
        </w:numPr>
        <w:bidi w:val="0"/>
        <w:ind w:firstLine="6720" w:firstLineChars="2100"/>
        <w:rPr>
          <w:rFonts w:hint="default"/>
          <w:lang w:val="en-US" w:eastAsia="zh-CN"/>
        </w:rPr>
      </w:pPr>
      <w:r>
        <w:rPr>
          <w:rFonts w:hint="eastAsia"/>
          <w:sz w:val="32"/>
          <w:szCs w:val="32"/>
          <w:lang w:val="en-US" w:eastAsia="zh-CN"/>
        </w:rPr>
        <w:t>（可加页）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47FC8"/>
    <w:rsid w:val="04B402E4"/>
    <w:rsid w:val="06EC10DB"/>
    <w:rsid w:val="0B6B7F29"/>
    <w:rsid w:val="0F6C4479"/>
    <w:rsid w:val="1C6B44E3"/>
    <w:rsid w:val="1E7C13EA"/>
    <w:rsid w:val="21547FC8"/>
    <w:rsid w:val="21AD710B"/>
    <w:rsid w:val="350E1767"/>
    <w:rsid w:val="37711CB0"/>
    <w:rsid w:val="3B1E729D"/>
    <w:rsid w:val="3B4938D4"/>
    <w:rsid w:val="40146880"/>
    <w:rsid w:val="4258464E"/>
    <w:rsid w:val="452E333E"/>
    <w:rsid w:val="472C7730"/>
    <w:rsid w:val="48CE6400"/>
    <w:rsid w:val="4ACC1D2F"/>
    <w:rsid w:val="55106F91"/>
    <w:rsid w:val="5FCC28E5"/>
    <w:rsid w:val="6014429A"/>
    <w:rsid w:val="603B5D7C"/>
    <w:rsid w:val="65261C89"/>
    <w:rsid w:val="676B561B"/>
    <w:rsid w:val="695465A4"/>
    <w:rsid w:val="69D2431D"/>
    <w:rsid w:val="6D9246D0"/>
    <w:rsid w:val="7502589E"/>
    <w:rsid w:val="757E39D9"/>
    <w:rsid w:val="7A21792A"/>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2021-11-09T07:26:00Z</dcterms:created>
  <dc:creator>腾毛</dc:creator>
  <cp:lastModifiedBy>庄园之梦</cp:lastModifiedBy>
  <cp:lastPrinted>2021-11-11T01:11:00Z</cp:lastPrinted>
  <dcterms:modified xsi:type="dcterms:W3CDTF">2021-11-11T02:21:53Z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79275098058244688738276CC77FFB04</vt:lpwstr>
  </property>
</Properties>
</file>