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100"/>
        <w:ind w:right="31" w:rightChars="15"/>
        <w:jc w:val="center"/>
        <w:rPr>
          <w:rFonts w:ascii="楷体_GB2312" w:hAnsi="宋体" w:eastAsia="楷体_GB2312"/>
          <w:color w:val="000000"/>
          <w:sz w:val="24"/>
        </w:rPr>
      </w:pPr>
      <w:bookmarkStart w:id="0" w:name="_GoBack"/>
      <w:bookmarkEnd w:id="0"/>
      <w:r>
        <w:rPr>
          <w:rFonts w:hint="eastAsia" w:ascii="小标宋" w:hAnsi="宋体" w:eastAsia="小标宋"/>
          <w:color w:val="FF0000"/>
          <w:sz w:val="72"/>
          <w:szCs w:val="72"/>
        </w:rPr>
        <w:t>中国农村专业技术协会</w:t>
      </w:r>
    </w:p>
    <w:p>
      <w:pPr>
        <w:ind w:right="31" w:rightChars="15"/>
        <w:jc w:val="center"/>
        <w:rPr>
          <w:rFonts w:ascii="仿宋" w:hAnsi="仿宋" w:eastAsia="仿宋" w:cs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农技协发字〔2024〕3号</w:t>
      </w:r>
    </w:p>
    <w:tbl>
      <w:tblPr>
        <w:tblW w:w="9060" w:type="dxa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7" w:hRule="exact"/>
        </w:trPr>
        <w:tc>
          <w:tcPr>
            <w:tcW w:w="4530" w:type="dxa"/>
            <w:vAlign w:val="top"/>
          </w:tcPr>
          <w:p>
            <w:pPr>
              <w:spacing w:line="600" w:lineRule="exact"/>
              <w:ind w:right="31" w:rightChars="15"/>
              <w:rPr>
                <w:rFonts w:ascii="仿宋_GB2312" w:hAnsi="宋体"/>
                <w:color w:val="FF0000"/>
                <w:spacing w:val="-20"/>
                <w:sz w:val="28"/>
                <w:szCs w:val="36"/>
                <w:u w:val="thick"/>
              </w:rPr>
            </w:pPr>
          </w:p>
        </w:tc>
        <w:tc>
          <w:tcPr>
            <w:tcW w:w="4530" w:type="dxa"/>
            <w:vAlign w:val="top"/>
          </w:tcPr>
          <w:p>
            <w:pPr>
              <w:spacing w:line="600" w:lineRule="exact"/>
              <w:ind w:right="31" w:rightChars="15"/>
              <w:rPr>
                <w:rFonts w:ascii="仿宋_GB2312" w:hAnsi="宋体"/>
                <w:color w:val="FF0000"/>
                <w:spacing w:val="-20"/>
                <w:szCs w:val="21"/>
              </w:rPr>
            </w:pPr>
          </w:p>
        </w:tc>
      </w:tr>
    </w:tbl>
    <w:p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关于开展“3·5”学雷锋全国农技协助春耕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科技志愿服务联合行动的通知</w:t>
      </w:r>
    </w:p>
    <w:p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各分支机构，各省、自治区、直辖市农技协（联合会），各有关单位：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在第61个“学雷锋纪念日”到来之际，为进一步传承和弘扬新时代雷锋精神，团结引领广大科技工作者</w:t>
      </w:r>
      <w:r>
        <w:rPr>
          <w:rFonts w:ascii="仿宋" w:hAnsi="仿宋" w:eastAsia="仿宋" w:cs="仿宋"/>
          <w:sz w:val="32"/>
          <w:szCs w:val="32"/>
        </w:rPr>
        <w:t>、乡土人才</w:t>
      </w:r>
      <w:r>
        <w:rPr>
          <w:rFonts w:hint="eastAsia" w:ascii="仿宋" w:hAnsi="仿宋" w:eastAsia="仿宋" w:cs="仿宋"/>
          <w:sz w:val="32"/>
          <w:szCs w:val="32"/>
        </w:rPr>
        <w:t>积极参与科技志愿服务活动，助力春耕备耕，中国农技协将组织开展“3·5”学雷锋全国农技协助春耕科技志愿服务联合行动，以实际行动贯彻落实党的二十大精神，书写新时代雷锋故事。现将有关事项通知如下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传承弘扬雷锋精神 科技助力乡村振兴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1.服务春耕备耕活动。结合当地春耕备耕实际需求，广泛动员、积极组织各级农技协组织和科技工作者，开展科技咨询、技术培训、现场指导等活动，扎实服务各地春耕备耕工作。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2.开展农村科普活动。促进优质科技科普资源深入农村、服务农民，将习近平生态文明思想、社会主义核心价值观宣传教育等有效融入，助力乡村振兴。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三、相关要求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加强组织，协同合作。各单位要把此次联合行动作为服务乡村振兴的一项重要工作，结合优势、发挥特色、充分动员、认真组织，推动联合行动取得实效。请各活动具体举办单位于2024年4月8日前，通过扫描二维码填报活动信息，并上传活动图片或视频。</w:t>
      </w:r>
    </w:p>
    <w:tbl>
      <w:tblPr>
        <w:tblW w:w="90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 w:ascii="Calibri" w:hAnsi="Calibri" w:eastAsia="宋体" w:cs="黑体"/>
                <w:kern w:val="2"/>
                <w:sz w:val="21"/>
                <w:szCs w:val="32"/>
                <w:lang w:val="en-US" w:eastAsia="zh-CN" w:bidi="ar-SA"/>
              </w:rPr>
              <w:pict>
                <v:shape id="图片框 1025" o:spid="_x0000_s1026" type="#_x0000_t75" style="height:137.65pt;width:140.25pt;rotation:0f;" o:ole="f" fillcolor="#FFFFFF" filled="f" o:preferrelative="t" stroked="f" coordorigin="0,0" coordsize="21600,21600">
                  <v:fill on="f" color2="#FFFFFF" focus="0%"/>
                  <v:imagedata croptop="4568f" cropbottom="4568f" gain="65536f" blacklevel="0f" gamma="0" o:title="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强化宣传，做好总结。各单位要充分发挥主流媒体、新媒体作用，宣传好、展示好典型事迹和科普成效，提升公众参与度，营造浓厚氛围。总结凝练工作经验模式，扩大活动覆盖面。此次联合行动将发布优秀个人、优秀活动和优秀组织单位。请各省农技协等相关组织单位于2024年4月8日前，完成活动信息汇总表（附件1）和优秀个人、优秀活动推荐表（推荐数量分别不超过3个，见附件2、3）发送至中国农技协邮箱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四、联系方式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联系人：武文慧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通信地址：北京市朝阳区白家庄东里13号楼6层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联系电话：010-65001928  17810278952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电子邮箱：zgnjx@cast.org.cn</w:t>
      </w: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附件：1.活动信息汇总表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2.优秀个人推荐表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3.优秀活动推荐表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中国农村专业技术协会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2024年2月2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活动信息汇总表</w:t>
      </w:r>
    </w:p>
    <w:tbl>
      <w:tblPr>
        <w:tblW w:w="8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47"/>
        <w:gridCol w:w="1934"/>
        <w:gridCol w:w="1468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8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组织单位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8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 系 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机</w:t>
            </w:r>
          </w:p>
        </w:tc>
        <w:tc>
          <w:tcPr>
            <w:tcW w:w="29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8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8" w:hRule="atLeast"/>
        </w:trPr>
        <w:tc>
          <w:tcPr>
            <w:tcW w:w="89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开展活动信息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8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动员农技协数量（个）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8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共开展活动数量（场）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8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动员科技志愿服务者数量（人）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8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动员科技志愿服务队数量（支）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8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媒体报道数量（次）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8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受益人次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p/>
    <w:p/>
    <w:p/>
    <w:p/>
    <w:p/>
    <w:p/>
    <w:p/>
    <w:p/>
    <w:p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优秀个人推荐表</w:t>
      </w:r>
    </w:p>
    <w:tbl>
      <w:tblPr>
        <w:tblW w:w="89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33"/>
        <w:gridCol w:w="1023"/>
        <w:gridCol w:w="1305"/>
        <w:gridCol w:w="2080"/>
        <w:gridCol w:w="62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推荐单位</w:t>
            </w:r>
          </w:p>
        </w:tc>
        <w:tc>
          <w:tcPr>
            <w:tcW w:w="70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4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 系 人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4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70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891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91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80" w:hRule="atLeast"/>
        </w:trPr>
        <w:tc>
          <w:tcPr>
            <w:tcW w:w="8919" w:type="dxa"/>
            <w:gridSpan w:val="6"/>
            <w:vAlign w:val="top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推荐个人1：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（请简述推荐优秀个人的理由，不超过300字）</w:t>
            </w:r>
          </w:p>
          <w:p>
            <w:pPr>
              <w:pStyle w:val="2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1" w:hRule="atLeast"/>
        </w:trPr>
        <w:tc>
          <w:tcPr>
            <w:tcW w:w="8919" w:type="dxa"/>
            <w:gridSpan w:val="6"/>
            <w:vAlign w:val="top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推荐个人2：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（请简述推荐优秀个人的理由，不超过300字）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0" w:hRule="atLeast"/>
        </w:trPr>
        <w:tc>
          <w:tcPr>
            <w:tcW w:w="8919" w:type="dxa"/>
            <w:gridSpan w:val="6"/>
            <w:vAlign w:val="top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推荐个人3：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（请简述推荐优秀个人的理由，不超过300字）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优秀活动推荐表</w:t>
      </w:r>
    </w:p>
    <w:tbl>
      <w:tblPr>
        <w:tblW w:w="8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16"/>
        <w:gridCol w:w="2406"/>
        <w:gridCol w:w="1827"/>
        <w:gridCol w:w="234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63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推荐单位</w:t>
            </w:r>
          </w:p>
        </w:tc>
        <w:tc>
          <w:tcPr>
            <w:tcW w:w="7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 系 人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6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7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</w:trPr>
        <w:tc>
          <w:tcPr>
            <w:tcW w:w="883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4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活动名称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6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1" w:hRule="atLeast"/>
        </w:trPr>
        <w:tc>
          <w:tcPr>
            <w:tcW w:w="883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90" w:hRule="atLeast"/>
        </w:trPr>
        <w:tc>
          <w:tcPr>
            <w:tcW w:w="8834" w:type="dxa"/>
            <w:gridSpan w:val="5"/>
            <w:vAlign w:val="top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活动1：名称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（请简述推荐优秀活动的理由、活动特色亮点，不超过300字）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1" w:hRule="atLeast"/>
        </w:trPr>
        <w:tc>
          <w:tcPr>
            <w:tcW w:w="8834" w:type="dxa"/>
            <w:gridSpan w:val="5"/>
            <w:vAlign w:val="top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活动2：名称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（请简述推荐优秀活动的理由、活动特色亮点，不超过300字）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14" w:hRule="atLeast"/>
        </w:trPr>
        <w:tc>
          <w:tcPr>
            <w:tcW w:w="8834" w:type="dxa"/>
            <w:gridSpan w:val="5"/>
            <w:vAlign w:val="top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活动3：名称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（请简述推荐优秀活动的理由、活动特色亮点，不超过300字）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Normal Indent"/>
    <w:basedOn w:val="1"/>
    <w:next w:val="3"/>
    <w:qFormat/>
    <w:uiPriority w:val="0"/>
    <w:pPr>
      <w:spacing w:beforeLines="50" w:line="360" w:lineRule="auto"/>
    </w:pPr>
    <w:rPr>
      <w:sz w:val="24"/>
    </w:rPr>
  </w:style>
  <w:style w:type="paragraph" w:styleId="3">
    <w:name w:val="Body Text"/>
    <w:basedOn w:val="1"/>
    <w:next w:val="2"/>
    <w:qFormat/>
    <w:uiPriority w:val="0"/>
    <w:pPr>
      <w:spacing w:before="1200" w:line="20" w:lineRule="exact"/>
    </w:pPr>
    <w:rPr>
      <w:rFonts w:ascii="仿宋_GB2312"/>
      <w:sz w:val="3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  <w:rPr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296</Words>
  <Characters>1688</Characters>
  <Lines>14</Lines>
  <Paragraphs>3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2024-03-01T03:30:00Z</dcterms:created>
  <dc:creator>腾毛</dc:creator>
  <cp:lastModifiedBy>徐丽芬</cp:lastModifiedBy>
  <dcterms:modified xsi:type="dcterms:W3CDTF">2024-03-01T06:50:04Z</dcterms:modified>
  <dc:title>中国农村专业技术协会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46D2036F3EE144E38EE1358B8BBE6463_11</vt:lpwstr>
  </property>
</Properties>
</file>